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8204" w14:textId="77777777" w:rsidR="0043141D" w:rsidRDefault="0043141D" w:rsidP="00C2752E">
      <w:pPr>
        <w:rPr>
          <w:rFonts w:asciiTheme="majorBidi" w:hAnsiTheme="majorBidi" w:cstheme="majorBidi"/>
          <w:b/>
          <w:bCs/>
          <w:sz w:val="24"/>
          <w:szCs w:val="24"/>
          <w:lang w:bidi="fa-IR"/>
        </w:rPr>
      </w:pPr>
    </w:p>
    <w:p w14:paraId="37F72791" w14:textId="40BD558C" w:rsidR="00B41096" w:rsidRDefault="00B41096" w:rsidP="00C14790">
      <w:pPr>
        <w:jc w:val="center"/>
        <w:rPr>
          <w:rFonts w:asciiTheme="majorBidi" w:hAnsiTheme="majorBidi" w:cstheme="majorBidi"/>
          <w:b/>
          <w:bCs/>
          <w:sz w:val="24"/>
          <w:szCs w:val="24"/>
          <w:lang w:bidi="fa-IR"/>
        </w:rPr>
      </w:pPr>
      <w:r w:rsidRPr="00B41096">
        <w:rPr>
          <w:rFonts w:asciiTheme="majorBidi" w:hAnsiTheme="majorBidi" w:cstheme="majorBidi"/>
          <w:b/>
          <w:bCs/>
          <w:sz w:val="24"/>
          <w:szCs w:val="24"/>
          <w:lang w:bidi="fa-IR"/>
        </w:rPr>
        <w:t>Investigation the relationship between balance confidence</w:t>
      </w:r>
      <w:r w:rsidR="00337D48">
        <w:rPr>
          <w:rFonts w:asciiTheme="majorBidi" w:hAnsiTheme="majorBidi" w:cstheme="majorBidi"/>
          <w:b/>
          <w:bCs/>
          <w:sz w:val="24"/>
          <w:szCs w:val="24"/>
          <w:lang w:bidi="fa-IR"/>
        </w:rPr>
        <w:t xml:space="preserve"> with</w:t>
      </w:r>
      <w:r w:rsidRPr="00B41096">
        <w:rPr>
          <w:rFonts w:asciiTheme="majorBidi" w:hAnsiTheme="majorBidi" w:cstheme="majorBidi"/>
          <w:b/>
          <w:bCs/>
          <w:sz w:val="24"/>
          <w:szCs w:val="24"/>
          <w:lang w:bidi="fa-IR"/>
        </w:rPr>
        <w:t xml:space="preserve"> fall history and fear of falling among community-dwelling older adults in Tehran, </w:t>
      </w:r>
      <w:r>
        <w:rPr>
          <w:rFonts w:asciiTheme="majorBidi" w:hAnsiTheme="majorBidi" w:cstheme="majorBidi"/>
          <w:b/>
          <w:bCs/>
          <w:sz w:val="24"/>
          <w:szCs w:val="24"/>
          <w:lang w:bidi="fa-IR"/>
        </w:rPr>
        <w:t>2024</w:t>
      </w:r>
    </w:p>
    <w:p w14:paraId="1A2232F8" w14:textId="77777777" w:rsidR="00DF7029" w:rsidRDefault="00DF7029" w:rsidP="00DF7029">
      <w:pPr>
        <w:jc w:val="center"/>
        <w:rPr>
          <w:rFonts w:asciiTheme="majorBidi" w:hAnsiTheme="majorBidi" w:cstheme="majorBidi"/>
          <w:sz w:val="24"/>
          <w:szCs w:val="24"/>
          <w:lang w:bidi="fa-IR"/>
        </w:rPr>
      </w:pPr>
      <w:proofErr w:type="spellStart"/>
      <w:r w:rsidRPr="008909B1">
        <w:rPr>
          <w:rFonts w:asciiTheme="majorBidi" w:hAnsiTheme="majorBidi" w:cstheme="majorBidi"/>
          <w:sz w:val="24"/>
          <w:szCs w:val="24"/>
          <w:lang w:bidi="fa-IR"/>
        </w:rPr>
        <w:t>Zarrin</w:t>
      </w:r>
      <w:proofErr w:type="spellEnd"/>
      <w:r w:rsidRPr="008909B1">
        <w:rPr>
          <w:rFonts w:asciiTheme="majorBidi" w:hAnsiTheme="majorBidi" w:cstheme="majorBidi"/>
          <w:sz w:val="24"/>
          <w:szCs w:val="24"/>
          <w:lang w:bidi="fa-IR"/>
        </w:rPr>
        <w:t xml:space="preserve"> M</w:t>
      </w:r>
      <w:r>
        <w:rPr>
          <w:rStyle w:val="FootnoteReference"/>
          <w:rFonts w:asciiTheme="majorBidi" w:hAnsiTheme="majorBidi" w:cstheme="majorBidi"/>
          <w:sz w:val="24"/>
          <w:szCs w:val="24"/>
          <w:lang w:bidi="fa-IR"/>
        </w:rPr>
        <w:footnoteReference w:id="1"/>
      </w:r>
      <w:r>
        <w:rPr>
          <w:rFonts w:asciiTheme="majorBidi" w:hAnsiTheme="majorBidi" w:cstheme="majorBidi"/>
          <w:sz w:val="24"/>
          <w:szCs w:val="24"/>
          <w:lang w:bidi="fa-IR"/>
        </w:rPr>
        <w:t>.</w:t>
      </w:r>
      <w:r w:rsidRPr="008909B1">
        <w:rPr>
          <w:rFonts w:asciiTheme="majorBidi" w:hAnsiTheme="majorBidi" w:cstheme="majorBidi"/>
          <w:sz w:val="24"/>
          <w:szCs w:val="24"/>
          <w:lang w:bidi="fa-IR"/>
        </w:rPr>
        <w:t xml:space="preserve"> </w:t>
      </w:r>
      <w:proofErr w:type="spellStart"/>
      <w:r w:rsidRPr="008909B1">
        <w:rPr>
          <w:rFonts w:asciiTheme="majorBidi" w:hAnsiTheme="majorBidi" w:cstheme="majorBidi"/>
          <w:sz w:val="24"/>
          <w:szCs w:val="24"/>
          <w:lang w:bidi="fa-IR"/>
        </w:rPr>
        <w:t>M.Sc</w:t>
      </w:r>
      <w:proofErr w:type="spellEnd"/>
      <w:r w:rsidRPr="008909B1">
        <w:rPr>
          <w:rFonts w:asciiTheme="majorBidi" w:hAnsiTheme="majorBidi" w:cstheme="majorBidi"/>
          <w:sz w:val="24"/>
          <w:szCs w:val="24"/>
          <w:lang w:bidi="fa-IR"/>
        </w:rPr>
        <w:t xml:space="preserve">, </w:t>
      </w:r>
      <w:proofErr w:type="spellStart"/>
      <w:r w:rsidRPr="008909B1">
        <w:rPr>
          <w:rFonts w:asciiTheme="majorBidi" w:hAnsiTheme="majorBidi" w:cstheme="majorBidi"/>
          <w:sz w:val="24"/>
          <w:szCs w:val="24"/>
          <w:lang w:bidi="fa-IR"/>
        </w:rPr>
        <w:t>Poortaghi</w:t>
      </w:r>
      <w:proofErr w:type="spellEnd"/>
      <w:r w:rsidRPr="008909B1">
        <w:rPr>
          <w:rFonts w:asciiTheme="majorBidi" w:hAnsiTheme="majorBidi" w:cstheme="majorBidi"/>
          <w:sz w:val="24"/>
          <w:szCs w:val="24"/>
          <w:lang w:bidi="fa-IR"/>
        </w:rPr>
        <w:t xml:space="preserve"> S</w:t>
      </w:r>
      <w:r>
        <w:rPr>
          <w:rStyle w:val="FootnoteReference"/>
          <w:rFonts w:asciiTheme="majorBidi" w:hAnsiTheme="majorBidi" w:cstheme="majorBidi"/>
          <w:sz w:val="24"/>
          <w:szCs w:val="24"/>
          <w:lang w:bidi="fa-IR"/>
        </w:rPr>
        <w:footnoteReference w:id="2"/>
      </w:r>
      <w:r>
        <w:rPr>
          <w:rFonts w:asciiTheme="majorBidi" w:hAnsiTheme="majorBidi" w:cstheme="majorBidi"/>
          <w:sz w:val="24"/>
          <w:szCs w:val="24"/>
          <w:vertAlign w:val="superscript"/>
          <w:lang w:bidi="fa-IR"/>
        </w:rPr>
        <w:t>*</w:t>
      </w:r>
      <w:r>
        <w:rPr>
          <w:rFonts w:asciiTheme="majorBidi" w:hAnsiTheme="majorBidi" w:cstheme="majorBidi"/>
          <w:sz w:val="24"/>
          <w:szCs w:val="24"/>
          <w:lang w:bidi="fa-IR"/>
        </w:rPr>
        <w:t>.</w:t>
      </w:r>
      <w:r w:rsidRPr="008909B1">
        <w:rPr>
          <w:rFonts w:asciiTheme="majorBidi" w:hAnsiTheme="majorBidi" w:cstheme="majorBidi"/>
          <w:sz w:val="24"/>
          <w:szCs w:val="24"/>
          <w:lang w:bidi="fa-IR"/>
        </w:rPr>
        <w:t xml:space="preserve"> PhD, </w:t>
      </w:r>
      <w:proofErr w:type="spellStart"/>
      <w:r w:rsidRPr="008909B1">
        <w:rPr>
          <w:rFonts w:asciiTheme="majorBidi" w:hAnsiTheme="majorBidi" w:cstheme="majorBidi"/>
          <w:sz w:val="24"/>
          <w:szCs w:val="24"/>
          <w:lang w:bidi="fa-IR"/>
        </w:rPr>
        <w:t>Negarandeh</w:t>
      </w:r>
      <w:proofErr w:type="spellEnd"/>
      <w:r w:rsidRPr="008909B1">
        <w:rPr>
          <w:rFonts w:asciiTheme="majorBidi" w:hAnsiTheme="majorBidi" w:cstheme="majorBidi"/>
          <w:sz w:val="24"/>
          <w:szCs w:val="24"/>
          <w:lang w:bidi="fa-IR"/>
        </w:rPr>
        <w:t xml:space="preserve"> R</w:t>
      </w:r>
      <w:r>
        <w:rPr>
          <w:rStyle w:val="FootnoteReference"/>
          <w:rFonts w:asciiTheme="majorBidi" w:hAnsiTheme="majorBidi" w:cstheme="majorBidi"/>
          <w:sz w:val="24"/>
          <w:szCs w:val="24"/>
          <w:lang w:bidi="fa-IR"/>
        </w:rPr>
        <w:footnoteReference w:id="3"/>
      </w:r>
      <w:r>
        <w:rPr>
          <w:rFonts w:asciiTheme="majorBidi" w:hAnsiTheme="majorBidi" w:cstheme="majorBidi"/>
          <w:sz w:val="24"/>
          <w:szCs w:val="24"/>
          <w:lang w:bidi="fa-IR"/>
        </w:rPr>
        <w:t>.</w:t>
      </w:r>
      <w:r w:rsidRPr="008909B1">
        <w:rPr>
          <w:rFonts w:asciiTheme="majorBidi" w:hAnsiTheme="majorBidi" w:cstheme="majorBidi"/>
          <w:sz w:val="24"/>
          <w:szCs w:val="24"/>
          <w:vertAlign w:val="superscript"/>
          <w:lang w:bidi="fa-IR"/>
        </w:rPr>
        <w:t xml:space="preserve"> </w:t>
      </w:r>
      <w:r w:rsidRPr="008909B1">
        <w:rPr>
          <w:rFonts w:asciiTheme="majorBidi" w:hAnsiTheme="majorBidi" w:cstheme="majorBidi"/>
          <w:sz w:val="24"/>
          <w:szCs w:val="24"/>
          <w:lang w:bidi="fa-IR"/>
        </w:rPr>
        <w:t>PhD</w:t>
      </w:r>
    </w:p>
    <w:p w14:paraId="3A87A1C5" w14:textId="77777777" w:rsidR="00DF7029" w:rsidRDefault="00DF7029" w:rsidP="00C14790">
      <w:pPr>
        <w:jc w:val="center"/>
        <w:rPr>
          <w:rFonts w:asciiTheme="majorBidi" w:hAnsiTheme="majorBidi" w:cstheme="majorBidi"/>
          <w:b/>
          <w:bCs/>
          <w:sz w:val="24"/>
          <w:szCs w:val="24"/>
          <w:lang w:bidi="fa-IR"/>
        </w:rPr>
      </w:pPr>
    </w:p>
    <w:p w14:paraId="7A2D5671" w14:textId="77777777" w:rsidR="00E158BE" w:rsidRPr="008909B1" w:rsidRDefault="00E158BE" w:rsidP="00E9306E">
      <w:pPr>
        <w:jc w:val="center"/>
        <w:rPr>
          <w:rFonts w:asciiTheme="majorBidi" w:hAnsiTheme="majorBidi" w:cstheme="majorBidi"/>
          <w:sz w:val="24"/>
          <w:szCs w:val="24"/>
          <w:lang w:bidi="fa-IR"/>
        </w:rPr>
      </w:pPr>
    </w:p>
    <w:p w14:paraId="629C11E1" w14:textId="77777777" w:rsidR="00E158BE" w:rsidRPr="00C14790" w:rsidRDefault="00E158BE" w:rsidP="00E158BE">
      <w:pPr>
        <w:spacing w:line="360" w:lineRule="auto"/>
        <w:rPr>
          <w:rFonts w:asciiTheme="majorBidi" w:hAnsiTheme="majorBidi" w:cstheme="majorBidi"/>
          <w:sz w:val="24"/>
          <w:szCs w:val="24"/>
          <w:lang w:bidi="fa-IR"/>
        </w:rPr>
      </w:pPr>
      <w:r w:rsidRPr="00C14790">
        <w:rPr>
          <w:rFonts w:asciiTheme="majorBidi" w:hAnsiTheme="majorBidi" w:cstheme="majorBidi"/>
          <w:b/>
          <w:bCs/>
          <w:sz w:val="24"/>
          <w:szCs w:val="24"/>
        </w:rPr>
        <w:t>Background:</w:t>
      </w:r>
      <w:r w:rsidRPr="00C14790">
        <w:rPr>
          <w:rFonts w:asciiTheme="majorBidi" w:hAnsiTheme="majorBidi" w:cstheme="majorBidi"/>
          <w:sz w:val="24"/>
          <w:szCs w:val="24"/>
        </w:rPr>
        <w:t xml:space="preserve"> Balance confidence refers to the belief in one’s ability to maintain balance during daily activities and is a critical predictor of fall risk</w:t>
      </w:r>
      <w:r w:rsidRPr="00C14790">
        <w:rPr>
          <w:rFonts w:asciiTheme="majorBidi" w:hAnsiTheme="majorBidi" w:cstheme="majorBidi"/>
          <w:sz w:val="24"/>
          <w:szCs w:val="24"/>
          <w:lang w:bidi="fa-IR"/>
        </w:rPr>
        <w:t xml:space="preserve">. Lack of balance confidence, fear of falling and prior falls </w:t>
      </w:r>
      <w:proofErr w:type="gramStart"/>
      <w:r w:rsidRPr="00C14790">
        <w:rPr>
          <w:rFonts w:asciiTheme="majorBidi" w:hAnsiTheme="majorBidi" w:cstheme="majorBidi"/>
          <w:sz w:val="24"/>
          <w:szCs w:val="24"/>
          <w:lang w:bidi="fa-IR"/>
        </w:rPr>
        <w:t>lead</w:t>
      </w:r>
      <w:proofErr w:type="gramEnd"/>
      <w:r w:rsidRPr="00C14790">
        <w:rPr>
          <w:rFonts w:asciiTheme="majorBidi" w:hAnsiTheme="majorBidi" w:cstheme="majorBidi"/>
          <w:sz w:val="24"/>
          <w:szCs w:val="24"/>
          <w:lang w:bidi="fa-IR"/>
        </w:rPr>
        <w:t xml:space="preserve"> to reduced activity and impaired balance performance, representing significant threats to the process of healthy aging. Therefore, the aim of this study is to investigate the relationship between balance confidence, fall history and fear of falling among community-dwelling older adults.</w:t>
      </w:r>
    </w:p>
    <w:p w14:paraId="3479F1A8" w14:textId="3E759D45" w:rsidR="00337D48" w:rsidRPr="00C14790" w:rsidRDefault="00337D48" w:rsidP="00E158BE">
      <w:pPr>
        <w:spacing w:line="360" w:lineRule="auto"/>
        <w:jc w:val="both"/>
        <w:rPr>
          <w:rFonts w:asciiTheme="majorBidi" w:hAnsiTheme="majorBidi" w:cstheme="majorBidi"/>
          <w:sz w:val="24"/>
          <w:szCs w:val="24"/>
          <w:lang w:bidi="fa-IR"/>
        </w:rPr>
      </w:pPr>
      <w:r w:rsidRPr="00C14790">
        <w:rPr>
          <w:rFonts w:asciiTheme="majorBidi" w:hAnsiTheme="majorBidi" w:cstheme="majorBidi"/>
          <w:b/>
          <w:bCs/>
          <w:sz w:val="24"/>
          <w:szCs w:val="24"/>
          <w:lang w:bidi="fa-IR"/>
        </w:rPr>
        <w:t>Methods:</w:t>
      </w:r>
      <w:r w:rsidR="00C14790" w:rsidRPr="00C14790">
        <w:rPr>
          <w:rFonts w:asciiTheme="majorBidi" w:hAnsiTheme="majorBidi" w:cstheme="majorBidi"/>
          <w:color w:val="222222"/>
          <w:sz w:val="24"/>
          <w:szCs w:val="24"/>
          <w:shd w:val="clear" w:color="auto" w:fill="FFFFFF"/>
        </w:rPr>
        <w:t xml:space="preserve"> This cross-sectional, descriptive-correlational study included 132 older adults receiving care at comprehensive health </w:t>
      </w:r>
      <w:proofErr w:type="spellStart"/>
      <w:r w:rsidR="00C14790" w:rsidRPr="00C14790">
        <w:rPr>
          <w:rFonts w:asciiTheme="majorBidi" w:hAnsiTheme="majorBidi" w:cstheme="majorBidi"/>
          <w:color w:val="222222"/>
          <w:sz w:val="24"/>
          <w:szCs w:val="24"/>
          <w:shd w:val="clear" w:color="auto" w:fill="FFFFFF"/>
        </w:rPr>
        <w:t>centers</w:t>
      </w:r>
      <w:proofErr w:type="spellEnd"/>
      <w:r w:rsidR="00C14790" w:rsidRPr="00C14790">
        <w:rPr>
          <w:rFonts w:asciiTheme="majorBidi" w:hAnsiTheme="majorBidi" w:cstheme="majorBidi"/>
          <w:color w:val="222222"/>
          <w:sz w:val="24"/>
          <w:szCs w:val="24"/>
          <w:shd w:val="clear" w:color="auto" w:fill="FFFFFF"/>
        </w:rPr>
        <w:t xml:space="preserve"> in southern Tehran, affiliated with Tehran University of Medical Sciences. Participants were recruited based on predefined inclusion criteria using a convenience sampling method. Data collection instruments comprised a demographic and social information questionnaire, two items assessing fall history and the presence of fear of falling, and the </w:t>
      </w:r>
      <w:r w:rsidR="0048616B">
        <w:rPr>
          <w:rFonts w:ascii="Times New Roman" w:eastAsia="Times New Roman" w:hAnsi="Times New Roman" w:cs="Times New Roman"/>
          <w:sz w:val="24"/>
          <w:szCs w:val="24"/>
          <w:lang w:val="en-US" w:bidi="fa-IR"/>
        </w:rPr>
        <w:t>Activities-Specific</w:t>
      </w:r>
      <w:r w:rsidR="0048616B">
        <w:rPr>
          <w:rFonts w:asciiTheme="majorBidi" w:hAnsiTheme="majorBidi" w:cstheme="majorBidi"/>
          <w:color w:val="222222"/>
          <w:sz w:val="24"/>
          <w:szCs w:val="24"/>
          <w:shd w:val="clear" w:color="auto" w:fill="FFFFFF"/>
        </w:rPr>
        <w:t xml:space="preserve"> </w:t>
      </w:r>
      <w:r w:rsidR="00C14790" w:rsidRPr="00C14790">
        <w:rPr>
          <w:rFonts w:asciiTheme="majorBidi" w:hAnsiTheme="majorBidi" w:cstheme="majorBidi"/>
          <w:color w:val="222222"/>
          <w:sz w:val="24"/>
          <w:szCs w:val="24"/>
          <w:shd w:val="clear" w:color="auto" w:fill="FFFFFF"/>
        </w:rPr>
        <w:t>Balance Confidence Questionnaire. Statistical analyses were performed using both descriptive and inferential methods, including the independent t-test, with SPSS version 27.</w:t>
      </w:r>
    </w:p>
    <w:p w14:paraId="3448EC48" w14:textId="4603756B" w:rsidR="00C14790" w:rsidRPr="00C14790" w:rsidRDefault="00C14790" w:rsidP="00E158BE">
      <w:pPr>
        <w:spacing w:line="360" w:lineRule="auto"/>
        <w:jc w:val="both"/>
        <w:rPr>
          <w:rFonts w:asciiTheme="majorBidi" w:hAnsiTheme="majorBidi" w:cstheme="majorBidi"/>
          <w:color w:val="222222"/>
          <w:sz w:val="24"/>
          <w:szCs w:val="24"/>
          <w:shd w:val="clear" w:color="auto" w:fill="FFFFFF"/>
        </w:rPr>
      </w:pPr>
      <w:r w:rsidRPr="00C14790">
        <w:rPr>
          <w:rFonts w:asciiTheme="majorBidi" w:hAnsiTheme="majorBidi" w:cstheme="majorBidi"/>
          <w:b/>
          <w:bCs/>
          <w:sz w:val="24"/>
          <w:szCs w:val="24"/>
        </w:rPr>
        <w:t>Results:</w:t>
      </w:r>
      <w:r w:rsidRPr="00C14790">
        <w:rPr>
          <w:rFonts w:asciiTheme="majorBidi" w:hAnsiTheme="majorBidi" w:cstheme="majorBidi"/>
          <w:sz w:val="24"/>
          <w:szCs w:val="24"/>
          <w:lang w:bidi="fa-IR"/>
        </w:rPr>
        <w:t xml:space="preserve"> </w:t>
      </w:r>
      <w:r w:rsidRPr="00C14790">
        <w:rPr>
          <w:rFonts w:asciiTheme="majorBidi" w:hAnsiTheme="majorBidi" w:cstheme="majorBidi"/>
          <w:color w:val="222222"/>
          <w:sz w:val="24"/>
          <w:szCs w:val="24"/>
          <w:shd w:val="clear" w:color="auto" w:fill="FFFFFF"/>
        </w:rPr>
        <w:t xml:space="preserve">Based on the independent t-test, balance confidence was significantly associated with fear of falling and history of falls among older adults (p &lt; 0.01). The results indicated that </w:t>
      </w:r>
      <w:r w:rsidRPr="00C14790">
        <w:rPr>
          <w:rFonts w:asciiTheme="majorBidi" w:hAnsiTheme="majorBidi" w:cstheme="majorBidi"/>
          <w:color w:val="222222"/>
          <w:sz w:val="24"/>
          <w:szCs w:val="24"/>
          <w:shd w:val="clear" w:color="auto" w:fill="FFFFFF"/>
        </w:rPr>
        <w:lastRenderedPageBreak/>
        <w:t>balance confidence scores were lower in older adults who reported fear of falling or had a history of falls compared to their counterparts. The mean balance confidence score was 59.22 ± 39.93 in older adults with a history of falls and 76.53 ± 94.20 in those without. Among older adults with fear of falling, the mean score was 22.77 ± 65.63, while in those without fear of falling it was 77.62 ± 88.20.</w:t>
      </w:r>
    </w:p>
    <w:p w14:paraId="67A95E3B" w14:textId="77777777" w:rsidR="00C14790" w:rsidRPr="00C14790" w:rsidRDefault="00C14790" w:rsidP="00C14790">
      <w:pPr>
        <w:pStyle w:val="NormalWeb"/>
        <w:spacing w:line="360" w:lineRule="auto"/>
        <w:jc w:val="both"/>
        <w:rPr>
          <w:rFonts w:asciiTheme="majorBidi" w:hAnsiTheme="majorBidi" w:cstheme="majorBidi"/>
        </w:rPr>
      </w:pPr>
      <w:r w:rsidRPr="00C14790">
        <w:rPr>
          <w:rFonts w:asciiTheme="majorBidi" w:hAnsiTheme="majorBidi" w:cstheme="majorBidi"/>
          <w:b/>
          <w:bCs/>
        </w:rPr>
        <w:t>Conclusion:</w:t>
      </w:r>
      <w:r w:rsidRPr="00C14790">
        <w:rPr>
          <w:rFonts w:asciiTheme="majorBidi" w:hAnsiTheme="majorBidi" w:cstheme="majorBidi"/>
        </w:rPr>
        <w:t xml:space="preserve"> The findings of this study indicate that older adults who experience fear of falling or have had a fall in the past year exhibit lower balance confidence compared to others. These results underscore the importance of addressing psychological factors, including fear of falling and balance confidence, in fall prevention and management. Special attention should be given to older adults with fear of falling and those with prior falls, and appropriate interventions should be implemented to enhance balance confidence and reduce the risk of falling.</w:t>
      </w:r>
    </w:p>
    <w:p w14:paraId="79ADA460" w14:textId="2D09FB54" w:rsidR="00E9306E" w:rsidRDefault="00C14790" w:rsidP="00BD6D3F">
      <w:pPr>
        <w:spacing w:line="360" w:lineRule="auto"/>
        <w:jc w:val="both"/>
        <w:rPr>
          <w:rFonts w:asciiTheme="majorBidi" w:hAnsiTheme="majorBidi" w:cstheme="majorBidi"/>
          <w:sz w:val="24"/>
          <w:szCs w:val="24"/>
          <w:lang w:bidi="fa-IR"/>
        </w:rPr>
      </w:pPr>
      <w:r w:rsidRPr="004E211C">
        <w:rPr>
          <w:rFonts w:asciiTheme="majorBidi" w:hAnsiTheme="majorBidi" w:cstheme="majorBidi"/>
          <w:b/>
          <w:bCs/>
          <w:sz w:val="24"/>
          <w:szCs w:val="24"/>
        </w:rPr>
        <w:t>Keywords:</w:t>
      </w:r>
      <w:r>
        <w:rPr>
          <w:rFonts w:asciiTheme="majorBidi" w:hAnsiTheme="majorBidi" w:cstheme="majorBidi"/>
          <w:sz w:val="24"/>
          <w:szCs w:val="24"/>
          <w:lang w:bidi="fa-IR"/>
        </w:rPr>
        <w:t xml:space="preserve"> </w:t>
      </w:r>
      <w:r w:rsidR="00C2752E">
        <w:rPr>
          <w:rFonts w:asciiTheme="majorBidi" w:hAnsiTheme="majorBidi" w:cstheme="majorBidi"/>
          <w:sz w:val="24"/>
          <w:szCs w:val="24"/>
          <w:lang w:bidi="fa-IR"/>
        </w:rPr>
        <w:t xml:space="preserve">Older adults, </w:t>
      </w:r>
      <w:r w:rsidRPr="00C14790">
        <w:rPr>
          <w:rFonts w:asciiTheme="majorBidi" w:hAnsiTheme="majorBidi" w:cstheme="majorBidi"/>
          <w:sz w:val="24"/>
          <w:szCs w:val="24"/>
          <w:lang w:bidi="fa-IR"/>
        </w:rPr>
        <w:t xml:space="preserve">Geriatrics, Balance Confidence, Balance, </w:t>
      </w:r>
      <w:r w:rsidR="00C2752E">
        <w:rPr>
          <w:rFonts w:asciiTheme="majorBidi" w:hAnsiTheme="majorBidi" w:cstheme="majorBidi"/>
          <w:sz w:val="24"/>
          <w:szCs w:val="24"/>
          <w:lang w:bidi="fa-IR"/>
        </w:rPr>
        <w:t>Accidental Falls</w:t>
      </w:r>
      <w:r w:rsidRPr="00C14790">
        <w:rPr>
          <w:rFonts w:asciiTheme="majorBidi" w:hAnsiTheme="majorBidi" w:cstheme="majorBidi"/>
          <w:sz w:val="24"/>
          <w:szCs w:val="24"/>
          <w:lang w:bidi="fa-IR"/>
        </w:rPr>
        <w:t>, Fear of falling</w:t>
      </w:r>
    </w:p>
    <w:p w14:paraId="2E0073B4" w14:textId="6263950F" w:rsidR="00C2752E" w:rsidRDefault="00C2752E" w:rsidP="00BD6D3F">
      <w:pPr>
        <w:spacing w:line="360" w:lineRule="auto"/>
        <w:jc w:val="both"/>
        <w:rPr>
          <w:rFonts w:asciiTheme="majorBidi" w:hAnsiTheme="majorBidi" w:cstheme="majorBidi"/>
          <w:sz w:val="24"/>
          <w:szCs w:val="24"/>
          <w:lang w:bidi="fa-IR"/>
        </w:rPr>
      </w:pPr>
    </w:p>
    <w:p w14:paraId="215A4408" w14:textId="1EF0A9BF" w:rsidR="00C2752E" w:rsidRDefault="00C2752E" w:rsidP="00BD6D3F">
      <w:pPr>
        <w:spacing w:line="360" w:lineRule="auto"/>
        <w:jc w:val="both"/>
        <w:rPr>
          <w:rFonts w:asciiTheme="majorBidi" w:hAnsiTheme="majorBidi" w:cstheme="majorBidi"/>
          <w:sz w:val="24"/>
          <w:szCs w:val="24"/>
          <w:lang w:bidi="fa-IR"/>
        </w:rPr>
      </w:pPr>
    </w:p>
    <w:p w14:paraId="11ACB8C4" w14:textId="2A38E968" w:rsidR="00C2752E" w:rsidRDefault="00C2752E" w:rsidP="00BD6D3F">
      <w:pPr>
        <w:spacing w:line="360" w:lineRule="auto"/>
        <w:jc w:val="both"/>
        <w:rPr>
          <w:rFonts w:asciiTheme="majorBidi" w:hAnsiTheme="majorBidi" w:cstheme="majorBidi"/>
          <w:sz w:val="24"/>
          <w:szCs w:val="24"/>
          <w:lang w:bidi="fa-IR"/>
        </w:rPr>
      </w:pPr>
    </w:p>
    <w:p w14:paraId="645F0914" w14:textId="2CEC3D5A" w:rsidR="00C2752E" w:rsidRDefault="00C2752E" w:rsidP="00BD6D3F">
      <w:pPr>
        <w:spacing w:line="360" w:lineRule="auto"/>
        <w:jc w:val="both"/>
        <w:rPr>
          <w:rFonts w:asciiTheme="majorBidi" w:hAnsiTheme="majorBidi" w:cstheme="majorBidi"/>
          <w:sz w:val="24"/>
          <w:szCs w:val="24"/>
          <w:lang w:bidi="fa-IR"/>
        </w:rPr>
      </w:pPr>
    </w:p>
    <w:p w14:paraId="7DFA6D8C" w14:textId="0B499B7C" w:rsidR="00C2752E" w:rsidRDefault="00C2752E" w:rsidP="00BD6D3F">
      <w:pPr>
        <w:spacing w:line="360" w:lineRule="auto"/>
        <w:jc w:val="both"/>
        <w:rPr>
          <w:rFonts w:asciiTheme="majorBidi" w:hAnsiTheme="majorBidi" w:cstheme="majorBidi"/>
          <w:sz w:val="24"/>
          <w:szCs w:val="24"/>
          <w:lang w:bidi="fa-IR"/>
        </w:rPr>
      </w:pPr>
    </w:p>
    <w:p w14:paraId="21DE8ED5" w14:textId="721A505A" w:rsidR="00C2752E" w:rsidRDefault="00C2752E" w:rsidP="00BD6D3F">
      <w:pPr>
        <w:spacing w:line="360" w:lineRule="auto"/>
        <w:jc w:val="both"/>
        <w:rPr>
          <w:rFonts w:asciiTheme="majorBidi" w:hAnsiTheme="majorBidi" w:cstheme="majorBidi"/>
          <w:sz w:val="24"/>
          <w:szCs w:val="24"/>
          <w:lang w:bidi="fa-IR"/>
        </w:rPr>
      </w:pPr>
    </w:p>
    <w:p w14:paraId="768977C4" w14:textId="12C489C6" w:rsidR="00C2752E" w:rsidRDefault="00C2752E" w:rsidP="00BD6D3F">
      <w:pPr>
        <w:spacing w:line="360" w:lineRule="auto"/>
        <w:jc w:val="both"/>
        <w:rPr>
          <w:rFonts w:asciiTheme="majorBidi" w:hAnsiTheme="majorBidi" w:cstheme="majorBidi"/>
          <w:sz w:val="24"/>
          <w:szCs w:val="24"/>
          <w:lang w:bidi="fa-IR"/>
        </w:rPr>
      </w:pPr>
    </w:p>
    <w:p w14:paraId="18E6363E" w14:textId="52BB9CAC" w:rsidR="00C2752E" w:rsidRDefault="00C2752E" w:rsidP="00BD6D3F">
      <w:pPr>
        <w:spacing w:line="360" w:lineRule="auto"/>
        <w:jc w:val="both"/>
        <w:rPr>
          <w:rFonts w:asciiTheme="majorBidi" w:hAnsiTheme="majorBidi" w:cstheme="majorBidi"/>
          <w:sz w:val="24"/>
          <w:szCs w:val="24"/>
          <w:lang w:bidi="fa-IR"/>
        </w:rPr>
      </w:pPr>
    </w:p>
    <w:p w14:paraId="02765C83" w14:textId="11C7C1E5" w:rsidR="00C2752E" w:rsidRDefault="00C2752E" w:rsidP="00BD6D3F">
      <w:pPr>
        <w:spacing w:line="360" w:lineRule="auto"/>
        <w:jc w:val="both"/>
        <w:rPr>
          <w:rFonts w:asciiTheme="majorBidi" w:hAnsiTheme="majorBidi" w:cstheme="majorBidi"/>
          <w:sz w:val="24"/>
          <w:szCs w:val="24"/>
          <w:lang w:bidi="fa-IR"/>
        </w:rPr>
      </w:pPr>
    </w:p>
    <w:p w14:paraId="3766196E" w14:textId="62EA5405" w:rsidR="00C2752E" w:rsidRDefault="00C2752E" w:rsidP="00BD6D3F">
      <w:pPr>
        <w:spacing w:line="360" w:lineRule="auto"/>
        <w:jc w:val="both"/>
        <w:rPr>
          <w:rFonts w:asciiTheme="majorBidi" w:hAnsiTheme="majorBidi" w:cstheme="majorBidi"/>
          <w:sz w:val="24"/>
          <w:szCs w:val="24"/>
          <w:lang w:bidi="fa-IR"/>
        </w:rPr>
      </w:pPr>
    </w:p>
    <w:p w14:paraId="52A63375" w14:textId="4D110212" w:rsidR="00C2752E" w:rsidRDefault="00C2752E" w:rsidP="00BD6D3F">
      <w:pPr>
        <w:spacing w:line="360" w:lineRule="auto"/>
        <w:jc w:val="both"/>
        <w:rPr>
          <w:rFonts w:asciiTheme="majorBidi" w:hAnsiTheme="majorBidi" w:cstheme="majorBidi"/>
          <w:sz w:val="24"/>
          <w:szCs w:val="24"/>
          <w:lang w:bidi="fa-IR"/>
        </w:rPr>
      </w:pPr>
    </w:p>
    <w:p w14:paraId="20893BF7" w14:textId="4BCE3AE3" w:rsidR="00C2752E" w:rsidRDefault="00C2752E" w:rsidP="00BD6D3F">
      <w:pPr>
        <w:spacing w:line="360" w:lineRule="auto"/>
        <w:jc w:val="both"/>
        <w:rPr>
          <w:rFonts w:asciiTheme="majorBidi" w:hAnsiTheme="majorBidi" w:cstheme="majorBidi"/>
          <w:sz w:val="24"/>
          <w:szCs w:val="24"/>
          <w:lang w:bidi="fa-IR"/>
        </w:rPr>
      </w:pPr>
    </w:p>
    <w:p w14:paraId="41B5ED3B" w14:textId="7B5AD74F" w:rsidR="00C2752E" w:rsidRDefault="00C2752E" w:rsidP="00BD6D3F">
      <w:pPr>
        <w:spacing w:line="360" w:lineRule="auto"/>
        <w:jc w:val="both"/>
        <w:rPr>
          <w:rFonts w:asciiTheme="majorBidi" w:hAnsiTheme="majorBidi" w:cstheme="majorBidi"/>
          <w:sz w:val="24"/>
          <w:szCs w:val="24"/>
          <w:lang w:bidi="fa-IR"/>
        </w:rPr>
      </w:pPr>
    </w:p>
    <w:p w14:paraId="6702DA99" w14:textId="738904CF" w:rsidR="00C2752E" w:rsidRDefault="00C2752E" w:rsidP="00BD6D3F">
      <w:pPr>
        <w:spacing w:line="360" w:lineRule="auto"/>
        <w:jc w:val="both"/>
        <w:rPr>
          <w:rFonts w:asciiTheme="majorBidi" w:hAnsiTheme="majorBidi" w:cstheme="majorBidi"/>
          <w:sz w:val="24"/>
          <w:szCs w:val="24"/>
          <w:lang w:bidi="fa-IR"/>
        </w:rPr>
      </w:pPr>
    </w:p>
    <w:p w14:paraId="1BAB9130" w14:textId="1FEDA3D3" w:rsidR="00E9306E" w:rsidRDefault="00E9306E" w:rsidP="00C14790">
      <w:pPr>
        <w:spacing w:line="360" w:lineRule="auto"/>
        <w:jc w:val="both"/>
        <w:rPr>
          <w:rFonts w:asciiTheme="majorBidi" w:hAnsiTheme="majorBidi" w:cstheme="majorBidi"/>
          <w:sz w:val="24"/>
          <w:szCs w:val="24"/>
          <w:lang w:bidi="fa-IR"/>
        </w:rPr>
      </w:pPr>
    </w:p>
    <w:p w14:paraId="505A09A5" w14:textId="05E43D61" w:rsidR="00E23770" w:rsidRDefault="00273708" w:rsidP="008909B1">
      <w:pPr>
        <w:jc w:val="right"/>
        <w:rPr>
          <w:rFonts w:cs="Far.Mitra"/>
          <w:b/>
          <w:bCs/>
          <w:sz w:val="28"/>
          <w:szCs w:val="28"/>
          <w:lang w:bidi="fa-IR"/>
        </w:rPr>
      </w:pPr>
      <w:r w:rsidRPr="00F064A0">
        <w:rPr>
          <w:rFonts w:cs="Far.Mitra" w:hint="cs"/>
          <w:b/>
          <w:bCs/>
          <w:sz w:val="28"/>
          <w:szCs w:val="28"/>
          <w:rtl/>
          <w:lang w:bidi="fa-IR"/>
        </w:rPr>
        <w:t>بررسی ارتباط اعتماد به حفظ تعادل با</w:t>
      </w:r>
      <w:r w:rsidR="007138EA" w:rsidRPr="00F064A0">
        <w:rPr>
          <w:rFonts w:cs="Far.Mitra" w:hint="cs"/>
          <w:b/>
          <w:bCs/>
          <w:sz w:val="28"/>
          <w:szCs w:val="28"/>
          <w:rtl/>
          <w:lang w:bidi="fa-IR"/>
        </w:rPr>
        <w:t xml:space="preserve"> سابقه</w:t>
      </w:r>
      <w:r w:rsidRPr="00F064A0">
        <w:rPr>
          <w:rFonts w:cs="Far.Mitra" w:hint="cs"/>
          <w:b/>
          <w:bCs/>
          <w:sz w:val="28"/>
          <w:szCs w:val="28"/>
          <w:rtl/>
          <w:lang w:bidi="fa-IR"/>
        </w:rPr>
        <w:t xml:space="preserve"> </w:t>
      </w:r>
      <w:r w:rsidR="009676AB" w:rsidRPr="00F064A0">
        <w:rPr>
          <w:rFonts w:cs="Far.Mitra" w:hint="cs"/>
          <w:b/>
          <w:bCs/>
          <w:sz w:val="28"/>
          <w:szCs w:val="28"/>
          <w:rtl/>
          <w:lang w:bidi="fa-IR"/>
        </w:rPr>
        <w:t>و ترس از سقوط</w:t>
      </w:r>
      <w:r w:rsidR="00DB1138" w:rsidRPr="00F064A0">
        <w:rPr>
          <w:rFonts w:cs="Far.Mitra" w:hint="cs"/>
          <w:b/>
          <w:bCs/>
          <w:sz w:val="28"/>
          <w:szCs w:val="28"/>
          <w:rtl/>
          <w:lang w:bidi="fa-IR"/>
        </w:rPr>
        <w:t xml:space="preserve"> در</w:t>
      </w:r>
      <w:r w:rsidRPr="00F064A0">
        <w:rPr>
          <w:rFonts w:cs="Far.Mitra" w:hint="cs"/>
          <w:b/>
          <w:bCs/>
          <w:sz w:val="28"/>
          <w:szCs w:val="28"/>
          <w:rtl/>
          <w:lang w:bidi="fa-IR"/>
        </w:rPr>
        <w:t xml:space="preserve"> سالمندان ساکن جامعه</w:t>
      </w:r>
      <w:r w:rsidR="008C34E9" w:rsidRPr="00F064A0">
        <w:rPr>
          <w:rFonts w:cs="Far.Mitra" w:hint="cs"/>
          <w:b/>
          <w:bCs/>
          <w:sz w:val="28"/>
          <w:szCs w:val="28"/>
          <w:rtl/>
          <w:lang w:bidi="fa-IR"/>
        </w:rPr>
        <w:t xml:space="preserve"> در </w:t>
      </w:r>
      <w:r w:rsidRPr="00F064A0">
        <w:rPr>
          <w:rFonts w:cs="Far.Mitra" w:hint="cs"/>
          <w:b/>
          <w:bCs/>
          <w:sz w:val="28"/>
          <w:szCs w:val="28"/>
          <w:rtl/>
          <w:lang w:bidi="fa-IR"/>
        </w:rPr>
        <w:t>تهران</w:t>
      </w:r>
      <w:r w:rsidR="008C34E9" w:rsidRPr="00F064A0">
        <w:rPr>
          <w:rFonts w:cs="Far.Mitra" w:hint="cs"/>
          <w:b/>
          <w:bCs/>
          <w:sz w:val="28"/>
          <w:szCs w:val="28"/>
          <w:rtl/>
          <w:lang w:bidi="fa-IR"/>
        </w:rPr>
        <w:t xml:space="preserve"> سال</w:t>
      </w:r>
      <w:r w:rsidRPr="00F064A0">
        <w:rPr>
          <w:rFonts w:cs="Far.Mitra" w:hint="cs"/>
          <w:b/>
          <w:bCs/>
          <w:sz w:val="28"/>
          <w:szCs w:val="28"/>
          <w:rtl/>
          <w:lang w:bidi="fa-IR"/>
        </w:rPr>
        <w:t xml:space="preserve"> 1403</w:t>
      </w:r>
    </w:p>
    <w:p w14:paraId="1BFB5737" w14:textId="77777777" w:rsidR="00DF7029" w:rsidRDefault="00DF7029" w:rsidP="00DF7029">
      <w:pPr>
        <w:jc w:val="center"/>
        <w:rPr>
          <w:rFonts w:cs="Far.Mitra"/>
          <w:b/>
          <w:bCs/>
          <w:sz w:val="28"/>
          <w:szCs w:val="28"/>
          <w:rtl/>
          <w:lang w:bidi="fa-IR"/>
        </w:rPr>
        <w:sectPr w:rsidR="00DF7029" w:rsidSect="004B306C">
          <w:footnotePr>
            <w:numRestart w:val="eachPage"/>
          </w:footnotePr>
          <w:type w:val="continuous"/>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cs="Far.Mitra" w:hint="cs"/>
          <w:b/>
          <w:bCs/>
          <w:sz w:val="28"/>
          <w:szCs w:val="28"/>
          <w:rtl/>
          <w:lang w:bidi="fa-IR"/>
        </w:rPr>
        <w:t>مینا زرین</w:t>
      </w:r>
      <w:r>
        <w:rPr>
          <w:rStyle w:val="FootnoteReference"/>
          <w:rFonts w:cs="Far.Mitra"/>
          <w:b/>
          <w:bCs/>
          <w:sz w:val="28"/>
          <w:szCs w:val="28"/>
          <w:rtl/>
          <w:lang w:bidi="fa-IR"/>
        </w:rPr>
        <w:footnoteReference w:id="4"/>
      </w:r>
      <w:r>
        <w:rPr>
          <w:rFonts w:cs="Far.Mitra" w:hint="cs"/>
          <w:b/>
          <w:bCs/>
          <w:sz w:val="28"/>
          <w:szCs w:val="28"/>
          <w:rtl/>
          <w:lang w:bidi="fa-IR"/>
        </w:rPr>
        <w:t>، سریه پورتقی</w:t>
      </w:r>
      <w:r>
        <w:rPr>
          <w:rStyle w:val="FootnoteReference"/>
          <w:rFonts w:cs="Far.Mitra"/>
          <w:b/>
          <w:bCs/>
          <w:sz w:val="28"/>
          <w:szCs w:val="28"/>
          <w:rtl/>
          <w:lang w:bidi="fa-IR"/>
        </w:rPr>
        <w:footnoteReference w:id="5"/>
      </w:r>
      <w:r w:rsidRPr="00165C80">
        <w:rPr>
          <w:rFonts w:cs="Far.Mitra" w:hint="cs"/>
          <w:b/>
          <w:bCs/>
          <w:sz w:val="28"/>
          <w:szCs w:val="28"/>
          <w:vertAlign w:val="superscript"/>
          <w:rtl/>
          <w:lang w:bidi="fa-IR"/>
        </w:rPr>
        <w:t>*</w:t>
      </w:r>
      <w:r>
        <w:rPr>
          <w:rFonts w:cs="Far.Mitra" w:hint="cs"/>
          <w:b/>
          <w:bCs/>
          <w:sz w:val="28"/>
          <w:szCs w:val="28"/>
          <w:rtl/>
          <w:lang w:bidi="fa-IR"/>
        </w:rPr>
        <w:t>، رضا نگارنده</w:t>
      </w:r>
      <w:r>
        <w:rPr>
          <w:rStyle w:val="FootnoteReference"/>
          <w:rFonts w:cs="Far.Mitra"/>
          <w:b/>
          <w:bCs/>
          <w:sz w:val="28"/>
          <w:szCs w:val="28"/>
          <w:rtl/>
          <w:lang w:bidi="fa-IR"/>
        </w:rPr>
        <w:footnoteReference w:id="6"/>
      </w:r>
    </w:p>
    <w:p w14:paraId="469F6555" w14:textId="77777777" w:rsidR="00BD6D3F" w:rsidRDefault="00BD6D3F" w:rsidP="002720EB">
      <w:pPr>
        <w:bidi/>
        <w:jc w:val="both"/>
        <w:rPr>
          <w:rFonts w:cs="Far.Mitra"/>
          <w:b/>
          <w:bCs/>
          <w:sz w:val="28"/>
          <w:szCs w:val="28"/>
          <w:rtl/>
          <w:lang w:bidi="fa-IR"/>
        </w:rPr>
      </w:pPr>
    </w:p>
    <w:p w14:paraId="3E9859F8" w14:textId="4002CDD6" w:rsidR="00DC2970" w:rsidRPr="00F064A0" w:rsidRDefault="00DC2970" w:rsidP="00BD6D3F">
      <w:pPr>
        <w:bidi/>
        <w:jc w:val="both"/>
        <w:rPr>
          <w:rFonts w:cs="Far.Mitra"/>
          <w:b/>
          <w:bCs/>
          <w:sz w:val="32"/>
          <w:szCs w:val="32"/>
          <w:rtl/>
          <w:lang w:bidi="fa-IR"/>
        </w:rPr>
      </w:pPr>
      <w:r w:rsidRPr="00F064A0">
        <w:rPr>
          <w:rFonts w:cs="Far.Mitra" w:hint="cs"/>
          <w:b/>
          <w:bCs/>
          <w:sz w:val="32"/>
          <w:szCs w:val="32"/>
          <w:rtl/>
          <w:lang w:bidi="fa-IR"/>
        </w:rPr>
        <w:t>چکیده</w:t>
      </w:r>
    </w:p>
    <w:p w14:paraId="7883001B" w14:textId="77777777" w:rsidR="0009621B" w:rsidRPr="00F064A0" w:rsidRDefault="00DC2970" w:rsidP="009D2622">
      <w:pPr>
        <w:bidi/>
        <w:spacing w:line="360" w:lineRule="auto"/>
        <w:jc w:val="both"/>
        <w:rPr>
          <w:rFonts w:cs="Far.Mitra"/>
          <w:sz w:val="24"/>
          <w:szCs w:val="24"/>
          <w:rtl/>
          <w:lang w:bidi="fa-IR"/>
        </w:rPr>
      </w:pPr>
      <w:r w:rsidRPr="00F064A0">
        <w:rPr>
          <w:rFonts w:cs="Far.Mitra" w:hint="cs"/>
          <w:b/>
          <w:bCs/>
          <w:sz w:val="24"/>
          <w:szCs w:val="24"/>
          <w:rtl/>
          <w:lang w:bidi="fa-IR"/>
        </w:rPr>
        <w:t xml:space="preserve">مقدمه: </w:t>
      </w:r>
      <w:r w:rsidRPr="00F064A0">
        <w:rPr>
          <w:rFonts w:ascii="Times New Roman" w:hAnsi="Times New Roman" w:cs="Far.Mitra" w:hint="cs"/>
          <w:sz w:val="24"/>
          <w:szCs w:val="24"/>
          <w:rtl/>
        </w:rPr>
        <w:t>اعتماد به حفظ تعادل به عنوان باور افراد به توانایی حفظ تعادل در انجام فعالیت</w:t>
      </w:r>
      <w:r w:rsidRPr="00F064A0">
        <w:rPr>
          <w:rFonts w:ascii="Times New Roman" w:hAnsi="Times New Roman" w:cs="Far.Mitra"/>
          <w:sz w:val="24"/>
          <w:szCs w:val="24"/>
          <w:rtl/>
        </w:rPr>
        <w:softHyphen/>
      </w:r>
      <w:r w:rsidRPr="00F064A0">
        <w:rPr>
          <w:rFonts w:ascii="Times New Roman" w:hAnsi="Times New Roman" w:cs="Far.Mitra" w:hint="cs"/>
          <w:sz w:val="24"/>
          <w:szCs w:val="24"/>
          <w:rtl/>
        </w:rPr>
        <w:t>های روزانه می</w:t>
      </w:r>
      <w:r w:rsidRPr="00F064A0">
        <w:rPr>
          <w:rFonts w:ascii="Times New Roman" w:hAnsi="Times New Roman" w:cs="Far.Mitra"/>
          <w:sz w:val="24"/>
          <w:szCs w:val="24"/>
          <w:rtl/>
        </w:rPr>
        <w:softHyphen/>
      </w:r>
      <w:r w:rsidRPr="00F064A0">
        <w:rPr>
          <w:rFonts w:ascii="Times New Roman" w:hAnsi="Times New Roman" w:cs="Far.Mitra" w:hint="cs"/>
          <w:sz w:val="24"/>
          <w:szCs w:val="24"/>
          <w:rtl/>
        </w:rPr>
        <w:t xml:space="preserve">باشد. </w:t>
      </w:r>
      <w:r w:rsidR="006165E9" w:rsidRPr="00F064A0">
        <w:rPr>
          <w:rFonts w:cs="Far.Mitra" w:hint="cs"/>
          <w:sz w:val="24"/>
          <w:szCs w:val="24"/>
          <w:rtl/>
          <w:lang w:bidi="fa-IR"/>
        </w:rPr>
        <w:t xml:space="preserve">اعتماد به حفظ تعادل یک شاخص مهم برای شناسایی افراد در معرض خطر سقوط است. </w:t>
      </w:r>
      <w:r w:rsidR="002720EB" w:rsidRPr="00F064A0">
        <w:rPr>
          <w:rFonts w:cs="Far.Mitra" w:hint="cs"/>
          <w:sz w:val="24"/>
          <w:szCs w:val="24"/>
          <w:rtl/>
          <w:lang w:bidi="fa-IR"/>
        </w:rPr>
        <w:t>کمبود اعتماد به حفظ تعادل</w:t>
      </w:r>
      <w:r w:rsidR="00E746C0" w:rsidRPr="00F064A0">
        <w:rPr>
          <w:rFonts w:cs="Far.Mitra" w:hint="cs"/>
          <w:sz w:val="24"/>
          <w:szCs w:val="24"/>
          <w:rtl/>
          <w:lang w:bidi="fa-IR"/>
        </w:rPr>
        <w:t>، ترس از سقوط و سقوط</w:t>
      </w:r>
      <w:r w:rsidR="002720EB" w:rsidRPr="00F064A0">
        <w:rPr>
          <w:rFonts w:cs="Far.Mitra" w:hint="cs"/>
          <w:sz w:val="24"/>
          <w:szCs w:val="24"/>
          <w:rtl/>
          <w:lang w:bidi="fa-IR"/>
        </w:rPr>
        <w:t xml:space="preserve"> موجب کاهش فعالیت</w:t>
      </w:r>
      <w:r w:rsidR="002720EB" w:rsidRPr="00F064A0">
        <w:rPr>
          <w:rFonts w:cs="Far.Mitra"/>
          <w:sz w:val="24"/>
          <w:szCs w:val="24"/>
          <w:rtl/>
          <w:lang w:bidi="fa-IR"/>
        </w:rPr>
        <w:softHyphen/>
      </w:r>
      <w:r w:rsidR="002720EB" w:rsidRPr="00F064A0">
        <w:rPr>
          <w:rFonts w:cs="Far.Mitra" w:hint="cs"/>
          <w:sz w:val="24"/>
          <w:szCs w:val="24"/>
          <w:rtl/>
          <w:lang w:bidi="fa-IR"/>
        </w:rPr>
        <w:t>ها و تضعیف عملکرد تعادلی فرد</w:t>
      </w:r>
      <w:r w:rsidR="00E746C0" w:rsidRPr="00F064A0">
        <w:rPr>
          <w:rFonts w:cs="Far.Mitra" w:hint="cs"/>
          <w:sz w:val="24"/>
          <w:szCs w:val="24"/>
          <w:rtl/>
          <w:lang w:bidi="fa-IR"/>
        </w:rPr>
        <w:t xml:space="preserve"> شده و تهدیدی برای فرآیند سالمندی سالم هستند</w:t>
      </w:r>
      <w:r w:rsidR="002720EB" w:rsidRPr="00F064A0">
        <w:rPr>
          <w:rFonts w:cs="Far.Mitra" w:hint="cs"/>
          <w:sz w:val="24"/>
          <w:szCs w:val="24"/>
          <w:rtl/>
          <w:lang w:bidi="fa-IR"/>
        </w:rPr>
        <w:t xml:space="preserve">. </w:t>
      </w:r>
    </w:p>
    <w:p w14:paraId="1656CFA7" w14:textId="523F7B3D" w:rsidR="00BB11E7" w:rsidRPr="00F064A0" w:rsidRDefault="0009621B" w:rsidP="0009621B">
      <w:pPr>
        <w:bidi/>
        <w:spacing w:line="360" w:lineRule="auto"/>
        <w:jc w:val="both"/>
        <w:rPr>
          <w:rFonts w:cs="Far.Mitra"/>
          <w:sz w:val="24"/>
          <w:szCs w:val="24"/>
          <w:rtl/>
          <w:lang w:bidi="fa-IR"/>
        </w:rPr>
      </w:pPr>
      <w:r w:rsidRPr="00F064A0">
        <w:rPr>
          <w:rFonts w:cs="Far.Mitra" w:hint="cs"/>
          <w:b/>
          <w:bCs/>
          <w:sz w:val="24"/>
          <w:szCs w:val="24"/>
          <w:rtl/>
          <w:lang w:bidi="fa-IR"/>
        </w:rPr>
        <w:t>هدف:</w:t>
      </w:r>
      <w:r w:rsidRPr="00F064A0">
        <w:rPr>
          <w:rFonts w:cs="Far.Mitra" w:hint="cs"/>
          <w:sz w:val="24"/>
          <w:szCs w:val="24"/>
          <w:rtl/>
          <w:lang w:bidi="fa-IR"/>
        </w:rPr>
        <w:t xml:space="preserve"> </w:t>
      </w:r>
      <w:r w:rsidR="00937E30">
        <w:rPr>
          <w:rFonts w:cs="Far.Mitra" w:hint="cs"/>
          <w:sz w:val="24"/>
          <w:szCs w:val="24"/>
          <w:rtl/>
          <w:lang w:bidi="fa-IR"/>
        </w:rPr>
        <w:t xml:space="preserve">این مطالعه با هدف </w:t>
      </w:r>
      <w:r w:rsidR="00BB11E7" w:rsidRPr="00F064A0">
        <w:rPr>
          <w:rFonts w:cs="Far.Mitra" w:hint="cs"/>
          <w:sz w:val="24"/>
          <w:szCs w:val="24"/>
          <w:rtl/>
          <w:lang w:bidi="fa-IR"/>
        </w:rPr>
        <w:t xml:space="preserve">تعیین ارتباط اعتماد به حفظ تعادل با سابقه سقوط و ترس از سقوط در سالمندان ساکن جامعه </w:t>
      </w:r>
      <w:r w:rsidR="00937E30">
        <w:rPr>
          <w:rFonts w:cs="Far.Mitra" w:hint="cs"/>
          <w:sz w:val="24"/>
          <w:szCs w:val="24"/>
          <w:rtl/>
          <w:lang w:bidi="fa-IR"/>
        </w:rPr>
        <w:t xml:space="preserve">انجام شد. </w:t>
      </w:r>
    </w:p>
    <w:p w14:paraId="06849620" w14:textId="059C314F" w:rsidR="00EC0916" w:rsidRPr="00F064A0" w:rsidRDefault="00EC0916" w:rsidP="009D2622">
      <w:pPr>
        <w:bidi/>
        <w:spacing w:line="360" w:lineRule="auto"/>
        <w:jc w:val="both"/>
        <w:rPr>
          <w:rFonts w:cs="Far.Mitra"/>
          <w:sz w:val="28"/>
          <w:szCs w:val="28"/>
          <w:rtl/>
          <w:lang w:bidi="fa-IR"/>
        </w:rPr>
      </w:pPr>
      <w:r w:rsidRPr="00F064A0">
        <w:rPr>
          <w:rFonts w:cs="Far.Mitra" w:hint="cs"/>
          <w:b/>
          <w:bCs/>
          <w:sz w:val="24"/>
          <w:szCs w:val="24"/>
          <w:rtl/>
          <w:lang w:bidi="fa-IR"/>
        </w:rPr>
        <w:t xml:space="preserve">روش کار: </w:t>
      </w:r>
      <w:r w:rsidRPr="00F064A0">
        <w:rPr>
          <w:rFonts w:cs="Far.Mitra" w:hint="cs"/>
          <w:sz w:val="24"/>
          <w:szCs w:val="24"/>
          <w:rtl/>
          <w:lang w:bidi="fa-IR"/>
        </w:rPr>
        <w:t>مطالعه حاضر یک مطالعه مقطعی از نوع توصیفی- همبستگی است. 132 سالمند تحت پوشش مراکز جامع سلامت جنوب تهران وابسته به دانشگاه علوم پزشکی تهران براساس معیارهای ورود و به روش نمونه</w:t>
      </w:r>
      <w:r w:rsidRPr="00F064A0">
        <w:rPr>
          <w:rFonts w:cs="Far.Mitra"/>
          <w:sz w:val="24"/>
          <w:szCs w:val="24"/>
          <w:rtl/>
          <w:lang w:bidi="fa-IR"/>
        </w:rPr>
        <w:softHyphen/>
      </w:r>
      <w:r w:rsidRPr="00F064A0">
        <w:rPr>
          <w:rFonts w:cs="Far.Mitra" w:hint="cs"/>
          <w:sz w:val="24"/>
          <w:szCs w:val="24"/>
          <w:rtl/>
          <w:lang w:bidi="fa-IR"/>
        </w:rPr>
        <w:t xml:space="preserve">گیری دردسترس انتخاب شدند. </w:t>
      </w:r>
      <w:r w:rsidR="004303A2" w:rsidRPr="00F064A0">
        <w:rPr>
          <w:rFonts w:cs="Far.Mitra" w:hint="cs"/>
          <w:sz w:val="24"/>
          <w:szCs w:val="24"/>
          <w:rtl/>
          <w:lang w:bidi="fa-IR"/>
        </w:rPr>
        <w:t>جهت جمع</w:t>
      </w:r>
      <w:r w:rsidR="004303A2" w:rsidRPr="00F064A0">
        <w:rPr>
          <w:rFonts w:cs="Far.Mitra"/>
          <w:sz w:val="24"/>
          <w:szCs w:val="24"/>
          <w:rtl/>
          <w:lang w:bidi="fa-IR"/>
        </w:rPr>
        <w:softHyphen/>
      </w:r>
      <w:r w:rsidR="004303A2" w:rsidRPr="00F064A0">
        <w:rPr>
          <w:rFonts w:cs="Far.Mitra" w:hint="cs"/>
          <w:sz w:val="24"/>
          <w:szCs w:val="24"/>
          <w:rtl/>
          <w:lang w:bidi="fa-IR"/>
        </w:rPr>
        <w:t xml:space="preserve">آوری اطلاعات از پرسشنامه اطلاعات دموگرافیک-اجتماعی، </w:t>
      </w:r>
      <w:r w:rsidR="000E224B" w:rsidRPr="00F064A0">
        <w:rPr>
          <w:rFonts w:cs="Far.Mitra" w:hint="cs"/>
          <w:sz w:val="24"/>
          <w:szCs w:val="24"/>
          <w:rtl/>
          <w:lang w:bidi="fa-IR"/>
        </w:rPr>
        <w:t xml:space="preserve">دو </w:t>
      </w:r>
      <w:r w:rsidR="004303A2" w:rsidRPr="00F064A0">
        <w:rPr>
          <w:rFonts w:cs="Far.Mitra" w:hint="cs"/>
          <w:sz w:val="24"/>
          <w:szCs w:val="24"/>
          <w:rtl/>
          <w:lang w:bidi="fa-IR"/>
        </w:rPr>
        <w:t>سوال مربوط به</w:t>
      </w:r>
      <w:r w:rsidR="000A36BA" w:rsidRPr="00F064A0">
        <w:rPr>
          <w:rFonts w:cs="Far.Mitra" w:hint="cs"/>
          <w:sz w:val="24"/>
          <w:szCs w:val="24"/>
          <w:rtl/>
          <w:lang w:bidi="fa-IR"/>
        </w:rPr>
        <w:t xml:space="preserve"> </w:t>
      </w:r>
      <w:r w:rsidR="004303A2" w:rsidRPr="00F064A0">
        <w:rPr>
          <w:rFonts w:cs="Far.Mitra" w:hint="cs"/>
          <w:sz w:val="24"/>
          <w:szCs w:val="24"/>
          <w:rtl/>
          <w:lang w:bidi="fa-IR"/>
        </w:rPr>
        <w:t>سابقه سقوط و</w:t>
      </w:r>
      <w:r w:rsidR="000A36BA" w:rsidRPr="00F064A0">
        <w:rPr>
          <w:rFonts w:cs="Far.Mitra" w:hint="cs"/>
          <w:sz w:val="24"/>
          <w:szCs w:val="24"/>
          <w:rtl/>
          <w:lang w:bidi="fa-IR"/>
        </w:rPr>
        <w:t xml:space="preserve"> داشتن یا نداشتن</w:t>
      </w:r>
      <w:r w:rsidR="004303A2" w:rsidRPr="00F064A0">
        <w:rPr>
          <w:rFonts w:cs="Far.Mitra" w:hint="cs"/>
          <w:sz w:val="24"/>
          <w:szCs w:val="24"/>
          <w:rtl/>
          <w:lang w:bidi="fa-IR"/>
        </w:rPr>
        <w:t xml:space="preserve"> ترس از سقوط و پرسشنامه اعتماد به حفظ تعادل استفاده شد</w:t>
      </w:r>
      <w:r w:rsidRPr="00F064A0">
        <w:rPr>
          <w:rFonts w:cs="Far.Mitra" w:hint="cs"/>
          <w:sz w:val="24"/>
          <w:szCs w:val="24"/>
          <w:rtl/>
          <w:lang w:bidi="fa-IR"/>
        </w:rPr>
        <w:t xml:space="preserve">. </w:t>
      </w:r>
      <w:r w:rsidR="007A6D5A" w:rsidRPr="00F064A0">
        <w:rPr>
          <w:rFonts w:cs="Far.Mitra" w:hint="cs"/>
          <w:sz w:val="24"/>
          <w:szCs w:val="24"/>
          <w:rtl/>
          <w:lang w:bidi="fa-IR"/>
        </w:rPr>
        <w:t>اطلاعات با استفاده از آزمون</w:t>
      </w:r>
      <w:r w:rsidR="007A6D5A" w:rsidRPr="00F064A0">
        <w:rPr>
          <w:rFonts w:cs="Far.Mitra"/>
          <w:sz w:val="24"/>
          <w:szCs w:val="24"/>
          <w:rtl/>
          <w:lang w:bidi="fa-IR"/>
        </w:rPr>
        <w:softHyphen/>
      </w:r>
      <w:r w:rsidR="007A6D5A" w:rsidRPr="00F064A0">
        <w:rPr>
          <w:rFonts w:cs="Far.Mitra" w:hint="cs"/>
          <w:sz w:val="24"/>
          <w:szCs w:val="24"/>
          <w:rtl/>
          <w:lang w:bidi="fa-IR"/>
        </w:rPr>
        <w:t xml:space="preserve">های آماری توصیفی و استنباطی </w:t>
      </w:r>
      <w:r w:rsidR="0076411C" w:rsidRPr="00F064A0">
        <w:rPr>
          <w:rFonts w:cs="Far.Mitra" w:hint="cs"/>
          <w:sz w:val="24"/>
          <w:szCs w:val="24"/>
          <w:rtl/>
          <w:lang w:bidi="fa-IR"/>
        </w:rPr>
        <w:t xml:space="preserve">از جمله </w:t>
      </w:r>
      <w:r w:rsidR="004303A2" w:rsidRPr="00F064A0">
        <w:rPr>
          <w:rFonts w:cs="Far.Mitra" w:hint="cs"/>
          <w:sz w:val="24"/>
          <w:szCs w:val="24"/>
          <w:rtl/>
          <w:lang w:bidi="fa-IR"/>
        </w:rPr>
        <w:t>تی مستقل</w:t>
      </w:r>
      <w:r w:rsidR="007A6D5A" w:rsidRPr="00F064A0">
        <w:rPr>
          <w:rFonts w:cs="Far.Mitra" w:hint="cs"/>
          <w:sz w:val="24"/>
          <w:szCs w:val="24"/>
          <w:rtl/>
          <w:lang w:bidi="fa-IR"/>
        </w:rPr>
        <w:t xml:space="preserve"> در نرم افزار </w:t>
      </w:r>
      <w:proofErr w:type="spellStart"/>
      <w:r w:rsidR="007A6D5A" w:rsidRPr="00F064A0">
        <w:rPr>
          <w:rFonts w:cs="Far.Mitra"/>
          <w:sz w:val="24"/>
          <w:szCs w:val="24"/>
          <w:lang w:bidi="fa-IR"/>
        </w:rPr>
        <w:t>spss</w:t>
      </w:r>
      <w:proofErr w:type="spellEnd"/>
      <w:r w:rsidR="007A6D5A" w:rsidRPr="00F064A0">
        <w:rPr>
          <w:rFonts w:cs="Far.Mitra" w:hint="cs"/>
          <w:sz w:val="24"/>
          <w:szCs w:val="24"/>
          <w:rtl/>
          <w:lang w:bidi="fa-IR"/>
        </w:rPr>
        <w:t xml:space="preserve"> نسخه 27 مورد تجزیه و تحلیل قرار گرفت. </w:t>
      </w:r>
    </w:p>
    <w:p w14:paraId="5E3FE420" w14:textId="2BB4D248" w:rsidR="007A6D5A" w:rsidRPr="00F064A0" w:rsidRDefault="007A6D5A" w:rsidP="009D2622">
      <w:pPr>
        <w:bidi/>
        <w:spacing w:line="360" w:lineRule="auto"/>
        <w:jc w:val="both"/>
        <w:rPr>
          <w:rFonts w:cs="Far.Mitra"/>
          <w:sz w:val="24"/>
          <w:szCs w:val="24"/>
          <w:rtl/>
          <w:lang w:bidi="fa-IR"/>
        </w:rPr>
      </w:pPr>
      <w:r w:rsidRPr="00F064A0">
        <w:rPr>
          <w:rFonts w:cs="Far.Mitra" w:hint="cs"/>
          <w:b/>
          <w:bCs/>
          <w:sz w:val="24"/>
          <w:szCs w:val="24"/>
          <w:rtl/>
          <w:lang w:bidi="fa-IR"/>
        </w:rPr>
        <w:t>یافته</w:t>
      </w:r>
      <w:r w:rsidRPr="00F064A0">
        <w:rPr>
          <w:rFonts w:cs="Far.Mitra"/>
          <w:b/>
          <w:bCs/>
          <w:sz w:val="24"/>
          <w:szCs w:val="24"/>
          <w:rtl/>
          <w:lang w:bidi="fa-IR"/>
        </w:rPr>
        <w:softHyphen/>
      </w:r>
      <w:r w:rsidRPr="00F064A0">
        <w:rPr>
          <w:rFonts w:cs="Far.Mitra" w:hint="cs"/>
          <w:b/>
          <w:bCs/>
          <w:sz w:val="24"/>
          <w:szCs w:val="24"/>
          <w:rtl/>
          <w:lang w:bidi="fa-IR"/>
        </w:rPr>
        <w:t>ها:</w:t>
      </w:r>
      <w:r w:rsidRPr="00F064A0">
        <w:rPr>
          <w:rFonts w:cs="Far.Mitra" w:hint="cs"/>
          <w:sz w:val="24"/>
          <w:szCs w:val="24"/>
          <w:rtl/>
          <w:lang w:bidi="fa-IR"/>
        </w:rPr>
        <w:t xml:space="preserve"> براساس نتایج آزمون </w:t>
      </w:r>
      <w:r w:rsidR="00E0650E" w:rsidRPr="00F064A0">
        <w:rPr>
          <w:rFonts w:cs="Far.Mitra" w:hint="cs"/>
          <w:sz w:val="24"/>
          <w:szCs w:val="24"/>
          <w:rtl/>
          <w:lang w:bidi="fa-IR"/>
        </w:rPr>
        <w:t>تی مستقل</w:t>
      </w:r>
      <w:r w:rsidRPr="00F064A0">
        <w:rPr>
          <w:rFonts w:cs="Far.Mitra" w:hint="cs"/>
          <w:sz w:val="24"/>
          <w:szCs w:val="24"/>
          <w:rtl/>
          <w:lang w:bidi="fa-IR"/>
        </w:rPr>
        <w:t xml:space="preserve"> اعتماد به حفظ تعادل با </w:t>
      </w:r>
      <w:r w:rsidR="0001436E" w:rsidRPr="00F064A0">
        <w:rPr>
          <w:rFonts w:cs="Far.Mitra" w:hint="cs"/>
          <w:sz w:val="24"/>
          <w:szCs w:val="24"/>
          <w:rtl/>
          <w:lang w:bidi="fa-IR"/>
        </w:rPr>
        <w:t>سابقه</w:t>
      </w:r>
      <w:r w:rsidRPr="00F064A0">
        <w:rPr>
          <w:rFonts w:cs="Far.Mitra" w:hint="cs"/>
          <w:sz w:val="24"/>
          <w:szCs w:val="24"/>
          <w:rtl/>
          <w:lang w:bidi="fa-IR"/>
        </w:rPr>
        <w:t xml:space="preserve"> </w:t>
      </w:r>
      <w:r w:rsidR="0001436E" w:rsidRPr="00F064A0">
        <w:rPr>
          <w:rFonts w:cs="Far.Mitra" w:hint="cs"/>
          <w:sz w:val="24"/>
          <w:szCs w:val="24"/>
          <w:rtl/>
          <w:lang w:bidi="fa-IR"/>
        </w:rPr>
        <w:t>و ترس از</w:t>
      </w:r>
      <w:r w:rsidRPr="00F064A0">
        <w:rPr>
          <w:rFonts w:cs="Far.Mitra" w:hint="cs"/>
          <w:sz w:val="24"/>
          <w:szCs w:val="24"/>
          <w:rtl/>
          <w:lang w:bidi="fa-IR"/>
        </w:rPr>
        <w:t xml:space="preserve"> سقوط در سالمندان ارتباط معنادار آماری داشت (0</w:t>
      </w:r>
      <w:r w:rsidR="0076411C" w:rsidRPr="00F064A0">
        <w:rPr>
          <w:rFonts w:cs="Far.Mitra" w:hint="cs"/>
          <w:sz w:val="24"/>
          <w:szCs w:val="24"/>
          <w:rtl/>
          <w:lang w:bidi="fa-IR"/>
        </w:rPr>
        <w:t>1</w:t>
      </w:r>
      <w:r w:rsidRPr="00F064A0">
        <w:rPr>
          <w:rFonts w:cs="Far.Mitra" w:hint="cs"/>
          <w:sz w:val="24"/>
          <w:szCs w:val="24"/>
          <w:rtl/>
          <w:lang w:bidi="fa-IR"/>
        </w:rPr>
        <w:t>/0</w:t>
      </w:r>
      <w:r w:rsidRPr="00F064A0">
        <w:rPr>
          <w:rFonts w:cs="Far.Mitra"/>
          <w:sz w:val="24"/>
          <w:szCs w:val="24"/>
          <w:lang w:bidi="fa-IR"/>
        </w:rPr>
        <w:t>P&lt;</w:t>
      </w:r>
      <w:r w:rsidRPr="00F064A0">
        <w:rPr>
          <w:rFonts w:cs="Far.Mitra" w:hint="cs"/>
          <w:sz w:val="24"/>
          <w:szCs w:val="24"/>
          <w:rtl/>
          <w:lang w:bidi="fa-IR"/>
        </w:rPr>
        <w:t>).</w:t>
      </w:r>
      <w:r w:rsidR="000E4DD8" w:rsidRPr="00F064A0">
        <w:rPr>
          <w:rFonts w:cs="Far.Mitra" w:hint="cs"/>
          <w:sz w:val="24"/>
          <w:szCs w:val="24"/>
          <w:rtl/>
          <w:lang w:bidi="fa-IR"/>
        </w:rPr>
        <w:t xml:space="preserve"> </w:t>
      </w:r>
      <w:r w:rsidR="0078000F" w:rsidRPr="00F064A0">
        <w:rPr>
          <w:rFonts w:cs="Far.Mitra" w:hint="cs"/>
          <w:sz w:val="24"/>
          <w:szCs w:val="24"/>
          <w:rtl/>
          <w:lang w:bidi="fa-IR"/>
        </w:rPr>
        <w:t xml:space="preserve">امتیاز اعتماد به حفظ تعادل در سالمندان دچار ترس از سقوط و دارای سابقه سقوط کمتر از سایر سالمندان بود. </w:t>
      </w:r>
      <w:r w:rsidR="0076411C" w:rsidRPr="00F064A0">
        <w:rPr>
          <w:rFonts w:cs="Far.Mitra" w:hint="cs"/>
          <w:sz w:val="24"/>
          <w:szCs w:val="24"/>
          <w:rtl/>
          <w:lang w:bidi="fa-IR"/>
        </w:rPr>
        <w:t>میانگین امتیاز اعتماد به حفظ تعادل در سالمندان دارای سابقه سقوط</w:t>
      </w:r>
      <w:r w:rsidR="002D6D58" w:rsidRPr="00F064A0">
        <w:rPr>
          <w:rFonts w:cs="Far.Mitra" w:hint="cs"/>
          <w:sz w:val="24"/>
          <w:szCs w:val="24"/>
          <w:rtl/>
          <w:lang w:bidi="fa-IR"/>
        </w:rPr>
        <w:t xml:space="preserve"> 39/</w:t>
      </w:r>
      <w:r w:rsidR="0076411C" w:rsidRPr="00F064A0">
        <w:rPr>
          <w:rFonts w:cs="Far.Mitra" w:hint="cs"/>
          <w:sz w:val="24"/>
          <w:szCs w:val="24"/>
          <w:rtl/>
          <w:lang w:bidi="fa-IR"/>
        </w:rPr>
        <w:t>93</w:t>
      </w:r>
      <w:r w:rsidR="002D6D58" w:rsidRPr="00F064A0">
        <w:rPr>
          <w:rFonts w:ascii="Calibri" w:hAnsi="Calibri" w:cs="Calibri" w:hint="cs"/>
          <w:sz w:val="24"/>
          <w:szCs w:val="24"/>
          <w:rtl/>
          <w:lang w:bidi="fa-IR"/>
        </w:rPr>
        <w:t>±</w:t>
      </w:r>
      <w:r w:rsidR="002D6D58" w:rsidRPr="00F064A0">
        <w:rPr>
          <w:rFonts w:cs="Far.Mitra" w:hint="cs"/>
          <w:sz w:val="24"/>
          <w:szCs w:val="24"/>
          <w:rtl/>
          <w:lang w:bidi="fa-IR"/>
        </w:rPr>
        <w:t>22</w:t>
      </w:r>
      <w:r w:rsidR="0076411C" w:rsidRPr="00F064A0">
        <w:rPr>
          <w:rFonts w:cs="Far.Mitra" w:hint="cs"/>
          <w:sz w:val="24"/>
          <w:szCs w:val="24"/>
          <w:rtl/>
          <w:lang w:bidi="fa-IR"/>
        </w:rPr>
        <w:t xml:space="preserve">/59 و در سالمندان بدون سابقه سقوط </w:t>
      </w:r>
      <w:r w:rsidR="002D6D58" w:rsidRPr="00F064A0">
        <w:rPr>
          <w:rFonts w:ascii="Times New Roman" w:hAnsi="Times New Roman" w:cs="Far.Mitra" w:hint="cs"/>
          <w:sz w:val="24"/>
          <w:szCs w:val="24"/>
          <w:rtl/>
          <w:lang w:bidi="fa-IR"/>
        </w:rPr>
        <w:t>94/20</w:t>
      </w:r>
      <w:r w:rsidR="002D6D58" w:rsidRPr="00F064A0">
        <w:rPr>
          <w:rFonts w:ascii="Calibri" w:hAnsi="Calibri" w:cs="Calibri" w:hint="cs"/>
          <w:sz w:val="24"/>
          <w:szCs w:val="24"/>
          <w:rtl/>
          <w:lang w:bidi="fa-IR"/>
        </w:rPr>
        <w:t>±</w:t>
      </w:r>
      <w:r w:rsidR="0076411C" w:rsidRPr="00F064A0">
        <w:rPr>
          <w:rFonts w:cs="Far.Mitra" w:hint="cs"/>
          <w:sz w:val="24"/>
          <w:szCs w:val="24"/>
          <w:rtl/>
          <w:lang w:bidi="fa-IR"/>
        </w:rPr>
        <w:t>53/76، و در گروه دچار ترس از سقوط</w:t>
      </w:r>
      <w:r w:rsidR="002D6D58" w:rsidRPr="00F064A0">
        <w:rPr>
          <w:rFonts w:ascii="Times New Roman" w:hAnsi="Times New Roman" w:cs="Far.Mitra" w:hint="cs"/>
          <w:sz w:val="24"/>
          <w:szCs w:val="24"/>
          <w:rtl/>
          <w:lang w:bidi="fa-IR"/>
        </w:rPr>
        <w:t>65/63</w:t>
      </w:r>
      <w:r w:rsidR="002D6D58" w:rsidRPr="00F064A0">
        <w:rPr>
          <w:rFonts w:ascii="Calibri" w:hAnsi="Calibri" w:cs="Calibri" w:hint="cs"/>
          <w:sz w:val="24"/>
          <w:szCs w:val="24"/>
          <w:rtl/>
          <w:lang w:bidi="fa-IR"/>
        </w:rPr>
        <w:t>±</w:t>
      </w:r>
      <w:r w:rsidR="0076411C" w:rsidRPr="00F064A0">
        <w:rPr>
          <w:rFonts w:cs="Far.Mitra" w:hint="cs"/>
          <w:sz w:val="24"/>
          <w:szCs w:val="24"/>
          <w:rtl/>
          <w:lang w:bidi="fa-IR"/>
        </w:rPr>
        <w:t xml:space="preserve"> </w:t>
      </w:r>
      <w:r w:rsidR="002D6D58" w:rsidRPr="00F064A0">
        <w:rPr>
          <w:rFonts w:cs="Far.Mitra" w:hint="cs"/>
          <w:sz w:val="24"/>
          <w:szCs w:val="24"/>
          <w:rtl/>
          <w:lang w:bidi="fa-IR"/>
        </w:rPr>
        <w:t>77</w:t>
      </w:r>
      <w:r w:rsidR="0076411C" w:rsidRPr="00F064A0">
        <w:rPr>
          <w:rFonts w:cs="Far.Mitra" w:hint="cs"/>
          <w:sz w:val="24"/>
          <w:szCs w:val="24"/>
          <w:rtl/>
          <w:lang w:bidi="fa-IR"/>
        </w:rPr>
        <w:t>/</w:t>
      </w:r>
      <w:r w:rsidR="002D6D58" w:rsidRPr="00F064A0">
        <w:rPr>
          <w:rFonts w:cs="Far.Mitra" w:hint="cs"/>
          <w:sz w:val="24"/>
          <w:szCs w:val="24"/>
          <w:rtl/>
          <w:lang w:bidi="fa-IR"/>
        </w:rPr>
        <w:t>22</w:t>
      </w:r>
      <w:r w:rsidR="0076411C" w:rsidRPr="00F064A0">
        <w:rPr>
          <w:rFonts w:cs="Far.Mitra" w:hint="cs"/>
          <w:sz w:val="24"/>
          <w:szCs w:val="24"/>
          <w:rtl/>
          <w:lang w:bidi="fa-IR"/>
        </w:rPr>
        <w:t xml:space="preserve"> و در سالمندانی که ترس از سقوط نداشتن</w:t>
      </w:r>
      <w:r w:rsidR="002D6D58" w:rsidRPr="00F064A0">
        <w:rPr>
          <w:rFonts w:cs="Far.Mitra" w:hint="cs"/>
          <w:sz w:val="24"/>
          <w:szCs w:val="24"/>
          <w:rtl/>
          <w:lang w:bidi="fa-IR"/>
        </w:rPr>
        <w:t>د 88/20</w:t>
      </w:r>
      <w:r w:rsidR="0076411C" w:rsidRPr="00F064A0">
        <w:rPr>
          <w:rFonts w:cs="Far.Mitra" w:hint="cs"/>
          <w:sz w:val="24"/>
          <w:szCs w:val="24"/>
          <w:rtl/>
          <w:lang w:bidi="fa-IR"/>
        </w:rPr>
        <w:t xml:space="preserve"> </w:t>
      </w:r>
      <w:r w:rsidR="002D6D58" w:rsidRPr="00F064A0">
        <w:rPr>
          <w:rFonts w:ascii="Calibri" w:hAnsi="Calibri" w:cs="Calibri" w:hint="cs"/>
          <w:sz w:val="24"/>
          <w:szCs w:val="24"/>
          <w:rtl/>
          <w:lang w:bidi="fa-IR"/>
        </w:rPr>
        <w:t>±</w:t>
      </w:r>
      <w:r w:rsidR="0076411C" w:rsidRPr="00F064A0">
        <w:rPr>
          <w:rFonts w:cs="Far.Mitra" w:hint="cs"/>
          <w:sz w:val="24"/>
          <w:szCs w:val="24"/>
          <w:rtl/>
          <w:lang w:bidi="fa-IR"/>
        </w:rPr>
        <w:t xml:space="preserve">62/77 </w:t>
      </w:r>
      <w:r w:rsidR="002D6D58" w:rsidRPr="00F064A0">
        <w:rPr>
          <w:rFonts w:cs="Far.Mitra" w:hint="cs"/>
          <w:sz w:val="24"/>
          <w:szCs w:val="24"/>
          <w:rtl/>
          <w:lang w:bidi="fa-IR"/>
        </w:rPr>
        <w:t xml:space="preserve">بود. </w:t>
      </w:r>
      <w:r w:rsidR="0076411C" w:rsidRPr="00F064A0">
        <w:rPr>
          <w:rFonts w:cs="Far.Mitra" w:hint="cs"/>
          <w:sz w:val="24"/>
          <w:szCs w:val="24"/>
          <w:rtl/>
          <w:lang w:bidi="fa-IR"/>
        </w:rPr>
        <w:t xml:space="preserve"> </w:t>
      </w:r>
    </w:p>
    <w:p w14:paraId="43C47732" w14:textId="5CBF5D7D" w:rsidR="007A6D5A" w:rsidRPr="00F064A0" w:rsidRDefault="007A6D5A" w:rsidP="009D2622">
      <w:pPr>
        <w:bidi/>
        <w:spacing w:line="360" w:lineRule="auto"/>
        <w:jc w:val="both"/>
        <w:rPr>
          <w:rFonts w:cs="Far.Mitra"/>
          <w:sz w:val="24"/>
          <w:szCs w:val="24"/>
          <w:rtl/>
          <w:lang w:bidi="fa-IR"/>
        </w:rPr>
      </w:pPr>
      <w:r w:rsidRPr="00F064A0">
        <w:rPr>
          <w:rFonts w:cs="Far.Mitra" w:hint="cs"/>
          <w:b/>
          <w:bCs/>
          <w:sz w:val="24"/>
          <w:szCs w:val="24"/>
          <w:rtl/>
          <w:lang w:bidi="fa-IR"/>
        </w:rPr>
        <w:t>نتیجه</w:t>
      </w:r>
      <w:r w:rsidRPr="00F064A0">
        <w:rPr>
          <w:rFonts w:cs="Far.Mitra"/>
          <w:b/>
          <w:bCs/>
          <w:sz w:val="24"/>
          <w:szCs w:val="24"/>
          <w:lang w:bidi="fa-IR"/>
        </w:rPr>
        <w:softHyphen/>
      </w:r>
      <w:r w:rsidRPr="00F064A0">
        <w:rPr>
          <w:rFonts w:cs="Far.Mitra" w:hint="cs"/>
          <w:b/>
          <w:bCs/>
          <w:sz w:val="24"/>
          <w:szCs w:val="24"/>
          <w:rtl/>
          <w:lang w:bidi="fa-IR"/>
        </w:rPr>
        <w:t>گیری:</w:t>
      </w:r>
      <w:r w:rsidRPr="00F064A0">
        <w:rPr>
          <w:rFonts w:cs="Far.Mitra" w:hint="cs"/>
          <w:sz w:val="24"/>
          <w:szCs w:val="24"/>
          <w:rtl/>
          <w:lang w:bidi="fa-IR"/>
        </w:rPr>
        <w:t xml:space="preserve"> نتایج این مطالعه نشان داد </w:t>
      </w:r>
      <w:r w:rsidR="002D6D58" w:rsidRPr="00F064A0">
        <w:rPr>
          <w:rFonts w:cs="Far.Mitra" w:hint="cs"/>
          <w:sz w:val="24"/>
          <w:szCs w:val="24"/>
          <w:rtl/>
          <w:lang w:bidi="fa-IR"/>
        </w:rPr>
        <w:t xml:space="preserve">سالمندانی که </w:t>
      </w:r>
      <w:r w:rsidR="00A016C6" w:rsidRPr="00F064A0">
        <w:rPr>
          <w:rFonts w:cs="Far.Mitra" w:hint="cs"/>
          <w:sz w:val="24"/>
          <w:szCs w:val="24"/>
          <w:rtl/>
          <w:lang w:bidi="fa-IR"/>
        </w:rPr>
        <w:t xml:space="preserve">دچار </w:t>
      </w:r>
      <w:r w:rsidR="002D6D58" w:rsidRPr="00F064A0">
        <w:rPr>
          <w:rFonts w:cs="Far.Mitra" w:hint="cs"/>
          <w:sz w:val="24"/>
          <w:szCs w:val="24"/>
          <w:rtl/>
          <w:lang w:bidi="fa-IR"/>
        </w:rPr>
        <w:t xml:space="preserve">ترس از سقوط </w:t>
      </w:r>
      <w:r w:rsidR="00A016C6" w:rsidRPr="00F064A0">
        <w:rPr>
          <w:rFonts w:cs="Far.Mitra" w:hint="cs"/>
          <w:sz w:val="24"/>
          <w:szCs w:val="24"/>
          <w:rtl/>
          <w:lang w:bidi="fa-IR"/>
        </w:rPr>
        <w:t xml:space="preserve">بودند </w:t>
      </w:r>
      <w:r w:rsidR="002D6D58" w:rsidRPr="00F064A0">
        <w:rPr>
          <w:rFonts w:cs="Far.Mitra" w:hint="cs"/>
          <w:sz w:val="24"/>
          <w:szCs w:val="24"/>
          <w:rtl/>
          <w:lang w:bidi="fa-IR"/>
        </w:rPr>
        <w:t xml:space="preserve">یا در یکسال گذشته </w:t>
      </w:r>
      <w:r w:rsidR="00A016C6" w:rsidRPr="00F064A0">
        <w:rPr>
          <w:rFonts w:cs="Far.Mitra" w:hint="cs"/>
          <w:sz w:val="24"/>
          <w:szCs w:val="24"/>
          <w:rtl/>
          <w:lang w:bidi="fa-IR"/>
        </w:rPr>
        <w:t>سابقه سقوط داشتند سطح اعتماد به حفظ تعادل کمتری نسبت به سایر سالمندان داشتند.</w:t>
      </w:r>
      <w:r w:rsidR="000E4DD8" w:rsidRPr="00F064A0">
        <w:rPr>
          <w:rFonts w:cs="Far.Mitra" w:hint="cs"/>
          <w:sz w:val="24"/>
          <w:szCs w:val="24"/>
          <w:rtl/>
          <w:lang w:bidi="fa-IR"/>
        </w:rPr>
        <w:t xml:space="preserve"> </w:t>
      </w:r>
      <w:r w:rsidR="0076411C" w:rsidRPr="00F064A0">
        <w:rPr>
          <w:rFonts w:cs="Far.Mitra" w:hint="cs"/>
          <w:sz w:val="24"/>
          <w:szCs w:val="24"/>
          <w:rtl/>
          <w:lang w:bidi="fa-IR"/>
        </w:rPr>
        <w:t xml:space="preserve">این نتایج اهمیت توجه به عوامل روانشناختی از جمله ترس از سقوط و اعتماد به حفظ </w:t>
      </w:r>
      <w:r w:rsidR="0076411C" w:rsidRPr="00F064A0">
        <w:rPr>
          <w:rFonts w:cs="Far.Mitra" w:hint="cs"/>
          <w:sz w:val="24"/>
          <w:szCs w:val="24"/>
          <w:rtl/>
          <w:lang w:bidi="fa-IR"/>
        </w:rPr>
        <w:lastRenderedPageBreak/>
        <w:t>تعادل در پیشگیری و کنترل سقوط را نشان می</w:t>
      </w:r>
      <w:r w:rsidR="0076411C" w:rsidRPr="00F064A0">
        <w:rPr>
          <w:rFonts w:cs="Far.Mitra"/>
          <w:sz w:val="24"/>
          <w:szCs w:val="24"/>
          <w:rtl/>
          <w:lang w:bidi="fa-IR"/>
        </w:rPr>
        <w:softHyphen/>
      </w:r>
      <w:r w:rsidR="0076411C" w:rsidRPr="00F064A0">
        <w:rPr>
          <w:rFonts w:cs="Far.Mitra" w:hint="cs"/>
          <w:sz w:val="24"/>
          <w:szCs w:val="24"/>
          <w:rtl/>
          <w:lang w:bidi="fa-IR"/>
        </w:rPr>
        <w:t xml:space="preserve">دهد. </w:t>
      </w:r>
      <w:r w:rsidR="000E4DD8" w:rsidRPr="00F064A0">
        <w:rPr>
          <w:rFonts w:cs="Far.Mitra" w:hint="cs"/>
          <w:sz w:val="24"/>
          <w:szCs w:val="24"/>
          <w:rtl/>
          <w:lang w:bidi="fa-IR"/>
        </w:rPr>
        <w:t>بنابراین باید توجه ویژه</w:t>
      </w:r>
      <w:r w:rsidR="000E4DD8" w:rsidRPr="00F064A0">
        <w:rPr>
          <w:rFonts w:cs="Far.Mitra"/>
          <w:sz w:val="24"/>
          <w:szCs w:val="24"/>
          <w:rtl/>
          <w:lang w:bidi="fa-IR"/>
        </w:rPr>
        <w:softHyphen/>
      </w:r>
      <w:r w:rsidR="000E4DD8" w:rsidRPr="00F064A0">
        <w:rPr>
          <w:rFonts w:cs="Far.Mitra" w:hint="cs"/>
          <w:sz w:val="24"/>
          <w:szCs w:val="24"/>
          <w:rtl/>
          <w:lang w:bidi="fa-IR"/>
        </w:rPr>
        <w:t xml:space="preserve">ای به </w:t>
      </w:r>
      <w:r w:rsidR="0076411C" w:rsidRPr="00F064A0">
        <w:rPr>
          <w:rFonts w:cs="Far.Mitra" w:hint="cs"/>
          <w:sz w:val="24"/>
          <w:szCs w:val="24"/>
          <w:rtl/>
          <w:lang w:bidi="fa-IR"/>
        </w:rPr>
        <w:t>سالمندان دچار ترس از سقوط و دارای تجربه سقوط</w:t>
      </w:r>
      <w:r w:rsidR="000E4DD8" w:rsidRPr="00F064A0">
        <w:rPr>
          <w:rFonts w:cs="Far.Mitra" w:hint="cs"/>
          <w:sz w:val="24"/>
          <w:szCs w:val="24"/>
          <w:rtl/>
          <w:lang w:bidi="fa-IR"/>
        </w:rPr>
        <w:t xml:space="preserve"> معطوف شود و جهت افزایش اعتماد به حفظ تعادل و کاهش خطر سقوط در آنان اقدامات مناسب صورت بگیرد.  </w:t>
      </w:r>
    </w:p>
    <w:p w14:paraId="3CDC3F46" w14:textId="4C369980" w:rsidR="00E06FE7" w:rsidRDefault="000E4DD8" w:rsidP="0048616B">
      <w:pPr>
        <w:bidi/>
        <w:spacing w:line="360" w:lineRule="auto"/>
        <w:jc w:val="both"/>
        <w:rPr>
          <w:rFonts w:cs="Far.Mitra"/>
          <w:sz w:val="24"/>
          <w:szCs w:val="24"/>
          <w:rtl/>
          <w:lang w:bidi="fa-IR"/>
        </w:rPr>
      </w:pPr>
      <w:r w:rsidRPr="00F064A0">
        <w:rPr>
          <w:rFonts w:cs="Far.Mitra" w:hint="cs"/>
          <w:b/>
          <w:bCs/>
          <w:sz w:val="24"/>
          <w:szCs w:val="24"/>
          <w:rtl/>
          <w:lang w:bidi="fa-IR"/>
        </w:rPr>
        <w:t>کلید</w:t>
      </w:r>
      <w:r w:rsidRPr="00F064A0">
        <w:rPr>
          <w:rFonts w:cs="Far.Mitra"/>
          <w:b/>
          <w:bCs/>
          <w:sz w:val="24"/>
          <w:szCs w:val="24"/>
          <w:rtl/>
          <w:lang w:bidi="fa-IR"/>
        </w:rPr>
        <w:softHyphen/>
      </w:r>
      <w:r w:rsidRPr="00F064A0">
        <w:rPr>
          <w:rFonts w:cs="Far.Mitra" w:hint="cs"/>
          <w:b/>
          <w:bCs/>
          <w:sz w:val="24"/>
          <w:szCs w:val="24"/>
          <w:rtl/>
          <w:lang w:bidi="fa-IR"/>
        </w:rPr>
        <w:t>واژه:</w:t>
      </w:r>
      <w:r w:rsidR="00937E30">
        <w:rPr>
          <w:rFonts w:cs="Far.Mitra" w:hint="cs"/>
          <w:sz w:val="24"/>
          <w:szCs w:val="24"/>
          <w:rtl/>
          <w:lang w:bidi="fa-IR"/>
        </w:rPr>
        <w:t xml:space="preserve"> افراد سالمند</w:t>
      </w:r>
      <w:r w:rsidRPr="00F064A0">
        <w:rPr>
          <w:rFonts w:cs="Far.Mitra" w:hint="cs"/>
          <w:sz w:val="24"/>
          <w:szCs w:val="24"/>
          <w:rtl/>
          <w:lang w:bidi="fa-IR"/>
        </w:rPr>
        <w:t xml:space="preserve">، </w:t>
      </w:r>
      <w:r w:rsidR="00C2752E">
        <w:rPr>
          <w:rFonts w:cs="Far.Mitra" w:hint="cs"/>
          <w:sz w:val="24"/>
          <w:szCs w:val="24"/>
          <w:rtl/>
          <w:lang w:bidi="fa-IR"/>
        </w:rPr>
        <w:t>خودکارآمدی در تعادل،</w:t>
      </w:r>
      <w:r w:rsidRPr="00F064A0">
        <w:rPr>
          <w:rFonts w:cs="Far.Mitra" w:hint="cs"/>
          <w:sz w:val="24"/>
          <w:szCs w:val="24"/>
          <w:rtl/>
          <w:lang w:bidi="fa-IR"/>
        </w:rPr>
        <w:t xml:space="preserve"> تعادل، سقوط</w:t>
      </w:r>
      <w:r w:rsidR="00C2752E">
        <w:rPr>
          <w:rFonts w:cs="Far.Mitra" w:hint="cs"/>
          <w:sz w:val="24"/>
          <w:szCs w:val="24"/>
          <w:rtl/>
          <w:lang w:bidi="fa-IR"/>
        </w:rPr>
        <w:t xml:space="preserve"> تصادفی</w:t>
      </w:r>
      <w:r w:rsidRPr="00F064A0">
        <w:rPr>
          <w:rFonts w:cs="Far.Mitra" w:hint="cs"/>
          <w:sz w:val="24"/>
          <w:szCs w:val="24"/>
          <w:rtl/>
          <w:lang w:bidi="fa-IR"/>
        </w:rPr>
        <w:t>، ترس از سقوط</w:t>
      </w:r>
    </w:p>
    <w:p w14:paraId="6C5F3311" w14:textId="1B3704FF" w:rsidR="00F064A0" w:rsidRDefault="00F064A0" w:rsidP="00F064A0">
      <w:pPr>
        <w:bidi/>
        <w:spacing w:line="360" w:lineRule="auto"/>
        <w:jc w:val="both"/>
        <w:rPr>
          <w:rFonts w:cs="Far.Mitra"/>
          <w:sz w:val="24"/>
          <w:szCs w:val="24"/>
          <w:rtl/>
          <w:lang w:bidi="fa-IR"/>
        </w:rPr>
      </w:pPr>
    </w:p>
    <w:p w14:paraId="5F61A774" w14:textId="5DA37737" w:rsidR="00F064A0" w:rsidRDefault="00F064A0" w:rsidP="00F064A0">
      <w:pPr>
        <w:bidi/>
        <w:spacing w:line="360" w:lineRule="auto"/>
        <w:jc w:val="both"/>
        <w:rPr>
          <w:rFonts w:cs="Far.Mitra"/>
          <w:sz w:val="24"/>
          <w:szCs w:val="24"/>
          <w:rtl/>
          <w:lang w:bidi="fa-IR"/>
        </w:rPr>
      </w:pPr>
    </w:p>
    <w:p w14:paraId="632163AD" w14:textId="12F9D6DE" w:rsidR="00701218" w:rsidRDefault="00701218" w:rsidP="00701218">
      <w:pPr>
        <w:bidi/>
        <w:spacing w:line="360" w:lineRule="auto"/>
        <w:jc w:val="both"/>
        <w:rPr>
          <w:rFonts w:cs="Far.Mitra"/>
          <w:sz w:val="24"/>
          <w:szCs w:val="24"/>
          <w:rtl/>
          <w:lang w:bidi="fa-IR"/>
        </w:rPr>
      </w:pPr>
    </w:p>
    <w:p w14:paraId="15B4AF29" w14:textId="4FB06753" w:rsidR="00701218" w:rsidRDefault="00701218" w:rsidP="00701218">
      <w:pPr>
        <w:bidi/>
        <w:spacing w:line="360" w:lineRule="auto"/>
        <w:jc w:val="both"/>
        <w:rPr>
          <w:rFonts w:cs="Far.Mitra"/>
          <w:sz w:val="24"/>
          <w:szCs w:val="24"/>
          <w:rtl/>
          <w:lang w:bidi="fa-IR"/>
        </w:rPr>
      </w:pPr>
    </w:p>
    <w:p w14:paraId="3D78B42B" w14:textId="5AA4A75E" w:rsidR="00701218" w:rsidRDefault="00701218" w:rsidP="00701218">
      <w:pPr>
        <w:bidi/>
        <w:spacing w:line="360" w:lineRule="auto"/>
        <w:jc w:val="both"/>
        <w:rPr>
          <w:rFonts w:cs="Far.Mitra"/>
          <w:sz w:val="24"/>
          <w:szCs w:val="24"/>
          <w:rtl/>
          <w:lang w:bidi="fa-IR"/>
        </w:rPr>
      </w:pPr>
    </w:p>
    <w:p w14:paraId="79B5A181" w14:textId="4801C255" w:rsidR="00701218" w:rsidRDefault="00701218" w:rsidP="00701218">
      <w:pPr>
        <w:bidi/>
        <w:spacing w:line="360" w:lineRule="auto"/>
        <w:jc w:val="both"/>
        <w:rPr>
          <w:rFonts w:cs="Far.Mitra"/>
          <w:sz w:val="24"/>
          <w:szCs w:val="24"/>
          <w:rtl/>
          <w:lang w:bidi="fa-IR"/>
        </w:rPr>
      </w:pPr>
    </w:p>
    <w:p w14:paraId="06890316" w14:textId="51480C0D" w:rsidR="00701218" w:rsidRDefault="00701218" w:rsidP="00701218">
      <w:pPr>
        <w:bidi/>
        <w:spacing w:line="360" w:lineRule="auto"/>
        <w:jc w:val="both"/>
        <w:rPr>
          <w:rFonts w:cs="Far.Mitra"/>
          <w:sz w:val="24"/>
          <w:szCs w:val="24"/>
          <w:rtl/>
          <w:lang w:bidi="fa-IR"/>
        </w:rPr>
      </w:pPr>
    </w:p>
    <w:p w14:paraId="54033D3E" w14:textId="1B514A4B" w:rsidR="00701218" w:rsidRDefault="00701218" w:rsidP="00701218">
      <w:pPr>
        <w:bidi/>
        <w:spacing w:line="360" w:lineRule="auto"/>
        <w:jc w:val="both"/>
        <w:rPr>
          <w:rFonts w:cs="Far.Mitra"/>
          <w:sz w:val="24"/>
          <w:szCs w:val="24"/>
          <w:rtl/>
          <w:lang w:bidi="fa-IR"/>
        </w:rPr>
      </w:pPr>
    </w:p>
    <w:p w14:paraId="189BDFC3" w14:textId="2EE3FE61" w:rsidR="00701218" w:rsidRDefault="00701218" w:rsidP="00701218">
      <w:pPr>
        <w:bidi/>
        <w:spacing w:line="360" w:lineRule="auto"/>
        <w:jc w:val="both"/>
        <w:rPr>
          <w:rFonts w:cs="Far.Mitra"/>
          <w:sz w:val="24"/>
          <w:szCs w:val="24"/>
          <w:rtl/>
          <w:lang w:bidi="fa-IR"/>
        </w:rPr>
      </w:pPr>
    </w:p>
    <w:p w14:paraId="7BA28E1A" w14:textId="2632647F" w:rsidR="00701218" w:rsidRDefault="00701218" w:rsidP="00701218">
      <w:pPr>
        <w:bidi/>
        <w:spacing w:line="360" w:lineRule="auto"/>
        <w:jc w:val="both"/>
        <w:rPr>
          <w:rFonts w:cs="Far.Mitra"/>
          <w:sz w:val="24"/>
          <w:szCs w:val="24"/>
          <w:rtl/>
          <w:lang w:bidi="fa-IR"/>
        </w:rPr>
      </w:pPr>
    </w:p>
    <w:p w14:paraId="76462916" w14:textId="7CA31FBC" w:rsidR="00701218" w:rsidRDefault="00701218" w:rsidP="00701218">
      <w:pPr>
        <w:bidi/>
        <w:spacing w:line="360" w:lineRule="auto"/>
        <w:jc w:val="both"/>
        <w:rPr>
          <w:rFonts w:cs="Far.Mitra"/>
          <w:sz w:val="24"/>
          <w:szCs w:val="24"/>
          <w:rtl/>
          <w:lang w:bidi="fa-IR"/>
        </w:rPr>
      </w:pPr>
    </w:p>
    <w:p w14:paraId="19055B1F" w14:textId="7D85766C" w:rsidR="00701218" w:rsidRDefault="00701218" w:rsidP="00701218">
      <w:pPr>
        <w:bidi/>
        <w:spacing w:line="360" w:lineRule="auto"/>
        <w:jc w:val="both"/>
        <w:rPr>
          <w:rFonts w:cs="Far.Mitra"/>
          <w:sz w:val="24"/>
          <w:szCs w:val="24"/>
          <w:rtl/>
          <w:lang w:bidi="fa-IR"/>
        </w:rPr>
      </w:pPr>
    </w:p>
    <w:p w14:paraId="041CF5FD" w14:textId="66159BFC" w:rsidR="00701218" w:rsidRDefault="00701218" w:rsidP="00701218">
      <w:pPr>
        <w:bidi/>
        <w:spacing w:line="360" w:lineRule="auto"/>
        <w:jc w:val="both"/>
        <w:rPr>
          <w:rFonts w:cs="Far.Mitra"/>
          <w:sz w:val="24"/>
          <w:szCs w:val="24"/>
          <w:rtl/>
          <w:lang w:bidi="fa-IR"/>
        </w:rPr>
      </w:pPr>
    </w:p>
    <w:p w14:paraId="660E11C6" w14:textId="44CCC31A" w:rsidR="00701218" w:rsidRDefault="00701218" w:rsidP="00701218">
      <w:pPr>
        <w:bidi/>
        <w:spacing w:line="360" w:lineRule="auto"/>
        <w:jc w:val="both"/>
        <w:rPr>
          <w:rFonts w:cs="Far.Mitra"/>
          <w:sz w:val="24"/>
          <w:szCs w:val="24"/>
          <w:rtl/>
          <w:lang w:bidi="fa-IR"/>
        </w:rPr>
      </w:pPr>
    </w:p>
    <w:p w14:paraId="7E65A50B" w14:textId="1C7986B7" w:rsidR="00701218" w:rsidRDefault="00701218" w:rsidP="00701218">
      <w:pPr>
        <w:bidi/>
        <w:spacing w:line="360" w:lineRule="auto"/>
        <w:jc w:val="both"/>
        <w:rPr>
          <w:rFonts w:cs="Far.Mitra"/>
          <w:sz w:val="24"/>
          <w:szCs w:val="24"/>
          <w:rtl/>
          <w:lang w:bidi="fa-IR"/>
        </w:rPr>
      </w:pPr>
    </w:p>
    <w:p w14:paraId="7D31EDB9" w14:textId="7F79CAD7" w:rsidR="00701218" w:rsidRDefault="00701218" w:rsidP="00701218">
      <w:pPr>
        <w:bidi/>
        <w:spacing w:line="360" w:lineRule="auto"/>
        <w:jc w:val="both"/>
        <w:rPr>
          <w:rFonts w:cs="Far.Mitra"/>
          <w:sz w:val="24"/>
          <w:szCs w:val="24"/>
          <w:rtl/>
          <w:lang w:bidi="fa-IR"/>
        </w:rPr>
      </w:pPr>
    </w:p>
    <w:p w14:paraId="7E678506" w14:textId="77777777" w:rsidR="00701218" w:rsidRDefault="00701218" w:rsidP="00701218">
      <w:pPr>
        <w:bidi/>
        <w:spacing w:line="360" w:lineRule="auto"/>
        <w:jc w:val="both"/>
        <w:rPr>
          <w:rFonts w:cs="Far.Mitra"/>
          <w:sz w:val="24"/>
          <w:szCs w:val="24"/>
          <w:rtl/>
          <w:lang w:bidi="fa-IR"/>
        </w:rPr>
      </w:pPr>
    </w:p>
    <w:p w14:paraId="1A813A91" w14:textId="77777777" w:rsidR="009D32A6" w:rsidRPr="00F064A0" w:rsidRDefault="009D32A6" w:rsidP="009D32A6">
      <w:pPr>
        <w:bidi/>
        <w:spacing w:line="360" w:lineRule="auto"/>
        <w:jc w:val="both"/>
        <w:rPr>
          <w:rFonts w:cs="Far.Mitra"/>
          <w:sz w:val="24"/>
          <w:szCs w:val="24"/>
          <w:lang w:bidi="fa-IR"/>
        </w:rPr>
      </w:pPr>
    </w:p>
    <w:p w14:paraId="2870B7EA" w14:textId="0870E225" w:rsidR="00F064A0" w:rsidRPr="00F064A0" w:rsidRDefault="002C41C9" w:rsidP="00F064A0">
      <w:pPr>
        <w:jc w:val="right"/>
        <w:rPr>
          <w:rFonts w:cs="Far.Mitra"/>
          <w:b/>
          <w:bCs/>
          <w:sz w:val="28"/>
          <w:szCs w:val="28"/>
          <w:lang w:bidi="fa-IR"/>
        </w:rPr>
      </w:pPr>
      <w:r w:rsidRPr="000932BA">
        <w:rPr>
          <w:rFonts w:cs="B Nazanin" w:hint="cs"/>
          <w:b/>
          <w:bCs/>
          <w:sz w:val="28"/>
          <w:szCs w:val="28"/>
          <w:rtl/>
          <w:lang w:bidi="fa-IR"/>
        </w:rPr>
        <w:lastRenderedPageBreak/>
        <w:t>مقدمه</w:t>
      </w:r>
    </w:p>
    <w:p w14:paraId="5FF03108" w14:textId="5CAAD394" w:rsidR="00DA489A" w:rsidRPr="00F064A0" w:rsidRDefault="00E63D50" w:rsidP="009D2622">
      <w:pPr>
        <w:bidi/>
        <w:spacing w:line="360" w:lineRule="auto"/>
        <w:ind w:firstLine="567"/>
        <w:jc w:val="both"/>
        <w:rPr>
          <w:rFonts w:ascii="Mitra" w:hAnsi="Mitra" w:cs="Far.Mitra"/>
          <w:sz w:val="24"/>
          <w:szCs w:val="24"/>
          <w:rtl/>
          <w:lang w:bidi="fa-IR"/>
        </w:rPr>
      </w:pPr>
      <w:r w:rsidRPr="00F064A0">
        <w:rPr>
          <w:rFonts w:ascii="Mitra" w:hAnsi="Mitra" w:cs="Far.Mitra"/>
          <w:sz w:val="24"/>
          <w:szCs w:val="24"/>
          <w:rtl/>
          <w:lang w:bidi="fa-IR"/>
        </w:rPr>
        <w:t>امید به زندگی در بدو تولد در سال 2024 به 3/73 سال رسید که نسبت به سال 1995 حدود 8 سال افزایش یافته</w:t>
      </w:r>
      <w:r w:rsidRPr="00F064A0">
        <w:rPr>
          <w:rFonts w:ascii="Mitra" w:hAnsi="Mitra" w:cs="Far.Mitra"/>
          <w:sz w:val="24"/>
          <w:szCs w:val="24"/>
          <w:rtl/>
          <w:lang w:bidi="fa-IR"/>
        </w:rPr>
        <w:softHyphen/>
        <w:t>است. پیش</w:t>
      </w:r>
      <w:r w:rsidRPr="00F064A0">
        <w:rPr>
          <w:rFonts w:ascii="Mitra" w:hAnsi="Mitra" w:cs="Far.Mitra"/>
          <w:sz w:val="24"/>
          <w:szCs w:val="24"/>
          <w:rtl/>
          <w:lang w:bidi="fa-IR"/>
        </w:rPr>
        <w:softHyphen/>
        <w:t>بینی می</w:t>
      </w:r>
      <w:r w:rsidRPr="00F064A0">
        <w:rPr>
          <w:rFonts w:ascii="Mitra" w:hAnsi="Mitra" w:cs="Far.Mitra"/>
          <w:sz w:val="24"/>
          <w:szCs w:val="24"/>
          <w:rtl/>
          <w:lang w:bidi="fa-IR"/>
        </w:rPr>
        <w:softHyphen/>
        <w:t xml:space="preserve">شود تعداد افراد بالای 60 سال در سال 2023 از 1/1 میلیارد به 4/1 میلیارد تا سال 2030 برسد. روند افزایش جمعیت سالمندان در کشورهای در حال توسعه بیشتر است </w:t>
      </w:r>
      <w:r w:rsidRPr="00F064A0">
        <w:rPr>
          <w:rFonts w:ascii="Mitra" w:hAnsi="Mitra" w:cs="Far.Mitra"/>
          <w:sz w:val="24"/>
          <w:szCs w:val="24"/>
          <w:rtl/>
          <w:lang w:bidi="fa-IR"/>
        </w:rPr>
        <w:fldChar w:fldCharType="begin"/>
      </w:r>
      <w:r w:rsidRPr="00F064A0">
        <w:rPr>
          <w:rFonts w:ascii="Mitra" w:hAnsi="Mitra" w:cs="Far.Mitra"/>
          <w:sz w:val="24"/>
          <w:szCs w:val="24"/>
          <w:rtl/>
          <w:lang w:bidi="fa-IR"/>
        </w:rPr>
        <w:instrText xml:space="preserve"> </w:instrText>
      </w:r>
      <w:r w:rsidRPr="00F064A0">
        <w:rPr>
          <w:rFonts w:ascii="Mitra" w:hAnsi="Mitra" w:cs="Far.Mitra"/>
          <w:sz w:val="24"/>
          <w:szCs w:val="24"/>
          <w:lang w:bidi="fa-IR"/>
        </w:rPr>
        <w:instrText>ADDIN EN.CITE &lt;EndNote&gt;&lt;Cite&gt;&lt;Year&gt;2025&lt;/Year&gt;&lt;RecNum&gt;390&lt;/RecNum&gt;&lt;DisplayText&gt;(1)&lt;/DisplayText&gt;&lt;record&gt;&lt;rec-number&gt;390&lt;/rec-number&gt;&lt;foreign-keys&gt;&lt;key app="EN" db-id="25w20x0r25we0geaafvpwxrawsrx0wx0sr5f" timestamp="1752484765"&gt;390&lt;/key&gt;&lt;/foreign-keys&gt;&lt;ref-type name="Web Page"&gt;12&lt;/ref-type&gt;&lt;contributors&gt;&lt;/contributors&gt;&lt;titles&gt;&lt;title&gt;Ageing: Global population&lt;/title&gt;&lt;/titles&gt;&lt;dates&gt;&lt;year&gt;2025&lt;/year&gt;&lt;/dates&gt;&lt;urls&gt;&lt;related-urls&gt;&lt;url&gt;https://www.who.int/news-room/questions-and-answers/item/population-ageing</w:instrText>
      </w:r>
      <w:r w:rsidRPr="00F064A0">
        <w:rPr>
          <w:rFonts w:ascii="Mitra" w:hAnsi="Mitra" w:cs="Far.Mitra"/>
          <w:sz w:val="24"/>
          <w:szCs w:val="24"/>
          <w:rtl/>
          <w:lang w:bidi="fa-IR"/>
        </w:rPr>
        <w:instrText>&lt;/</w:instrText>
      </w:r>
      <w:r w:rsidRPr="00F064A0">
        <w:rPr>
          <w:rFonts w:ascii="Mitra" w:hAnsi="Mitra" w:cs="Far.Mitra"/>
          <w:sz w:val="24"/>
          <w:szCs w:val="24"/>
          <w:lang w:bidi="fa-IR"/>
        </w:rPr>
        <w:instrText>url&gt;&lt;/related-urls&gt;&lt;/urls&gt;&lt;/record&gt;&lt;/Cite&gt;&lt;/EndNote</w:instrText>
      </w:r>
      <w:r w:rsidRPr="00F064A0">
        <w:rPr>
          <w:rFonts w:ascii="Mitra" w:hAnsi="Mitra" w:cs="Far.Mitra"/>
          <w:sz w:val="24"/>
          <w:szCs w:val="24"/>
          <w:rtl/>
          <w:lang w:bidi="fa-IR"/>
        </w:rPr>
        <w:instrText>&gt;</w:instrText>
      </w:r>
      <w:r w:rsidRPr="00F064A0">
        <w:rPr>
          <w:rFonts w:ascii="Mitra" w:hAnsi="Mitra" w:cs="Far.Mitra"/>
          <w:sz w:val="24"/>
          <w:szCs w:val="24"/>
          <w:rtl/>
          <w:lang w:bidi="fa-IR"/>
        </w:rPr>
        <w:fldChar w:fldCharType="separate"/>
      </w:r>
      <w:r w:rsidRPr="00F064A0">
        <w:rPr>
          <w:rFonts w:ascii="Mitra" w:hAnsi="Mitra" w:cs="Far.Mitra"/>
          <w:noProof/>
          <w:sz w:val="24"/>
          <w:szCs w:val="24"/>
          <w:rtl/>
          <w:lang w:bidi="fa-IR"/>
        </w:rPr>
        <w:t>(1)</w:t>
      </w:r>
      <w:r w:rsidRPr="00F064A0">
        <w:rPr>
          <w:rFonts w:ascii="Mitra" w:hAnsi="Mitra" w:cs="Far.Mitra"/>
          <w:sz w:val="24"/>
          <w:szCs w:val="24"/>
          <w:rtl/>
          <w:lang w:bidi="fa-IR"/>
        </w:rPr>
        <w:fldChar w:fldCharType="end"/>
      </w:r>
      <w:r w:rsidRPr="00F064A0">
        <w:rPr>
          <w:rFonts w:ascii="Mitra" w:hAnsi="Mitra" w:cs="Far.Mitra"/>
          <w:sz w:val="24"/>
          <w:szCs w:val="24"/>
          <w:rtl/>
          <w:lang w:bidi="fa-IR"/>
        </w:rPr>
        <w:t>. ایران نیز جز</w:t>
      </w:r>
      <w:r w:rsidR="00B746CA" w:rsidRPr="00F064A0">
        <w:rPr>
          <w:rFonts w:ascii="Mitra" w:hAnsi="Mitra" w:cs="Far.Mitra"/>
          <w:sz w:val="24"/>
          <w:szCs w:val="24"/>
          <w:rtl/>
          <w:lang w:bidi="fa-IR"/>
        </w:rPr>
        <w:t>ء</w:t>
      </w:r>
      <w:r w:rsidRPr="00F064A0">
        <w:rPr>
          <w:rFonts w:ascii="Mitra" w:hAnsi="Mitra" w:cs="Far.Mitra"/>
          <w:sz w:val="24"/>
          <w:szCs w:val="24"/>
          <w:rtl/>
          <w:lang w:bidi="fa-IR"/>
        </w:rPr>
        <w:t xml:space="preserve"> کشورهایی است که جمعیت آن به سرعت در حال سالمند شدن است. </w:t>
      </w:r>
      <w:r w:rsidR="009E5A21" w:rsidRPr="00F064A0">
        <w:rPr>
          <w:rFonts w:ascii="Mitra" w:hAnsi="Mitra" w:cs="Far.Mitra"/>
          <w:sz w:val="24"/>
          <w:szCs w:val="24"/>
          <w:rtl/>
          <w:lang w:bidi="fa-IR"/>
        </w:rPr>
        <w:t>سالمندی جمعیت ایران ناشی از کاهش نرخ باروری و افزایش طول عمر است. طبق پیش</w:t>
      </w:r>
      <w:r w:rsidR="009E5A21" w:rsidRPr="00F064A0">
        <w:rPr>
          <w:rFonts w:ascii="Mitra" w:hAnsi="Mitra" w:cs="Far.Mitra"/>
          <w:sz w:val="24"/>
          <w:szCs w:val="24"/>
          <w:rtl/>
          <w:lang w:bidi="fa-IR"/>
        </w:rPr>
        <w:softHyphen/>
        <w:t>بینی</w:t>
      </w:r>
      <w:r w:rsidR="009E5A21" w:rsidRPr="00F064A0">
        <w:rPr>
          <w:rFonts w:ascii="Mitra" w:hAnsi="Mitra" w:cs="Far.Mitra"/>
          <w:sz w:val="24"/>
          <w:szCs w:val="24"/>
          <w:rtl/>
          <w:lang w:bidi="fa-IR"/>
        </w:rPr>
        <w:softHyphen/>
        <w:t xml:space="preserve">ها تا سال 2050 حدود 31 درصد جمعیت ایران را افراد بالای 60 سال تشکیل خواهند داد که این رقم چهار برابر سال 2015 است </w:t>
      </w:r>
      <w:r w:rsidR="009E5A21" w:rsidRPr="00F064A0">
        <w:rPr>
          <w:rFonts w:ascii="Mitra" w:hAnsi="Mitra" w:cs="Far.Mitra"/>
          <w:sz w:val="24"/>
          <w:szCs w:val="24"/>
          <w:rtl/>
          <w:lang w:bidi="fa-IR"/>
        </w:rPr>
        <w:fldChar w:fldCharType="begin"/>
      </w:r>
      <w:r w:rsidR="009E5A21" w:rsidRPr="00F064A0">
        <w:rPr>
          <w:rFonts w:ascii="Mitra" w:hAnsi="Mitra" w:cs="Far.Mitra"/>
          <w:sz w:val="24"/>
          <w:szCs w:val="24"/>
          <w:rtl/>
          <w:lang w:bidi="fa-IR"/>
        </w:rPr>
        <w:instrText xml:space="preserve"> </w:instrText>
      </w:r>
      <w:r w:rsidR="009E5A21" w:rsidRPr="00F064A0">
        <w:rPr>
          <w:rFonts w:ascii="Mitra" w:hAnsi="Mitra" w:cs="Far.Mitra"/>
          <w:sz w:val="24"/>
          <w:szCs w:val="24"/>
          <w:lang w:bidi="fa-IR"/>
        </w:rPr>
        <w:instrText>ADDIN EN.CITE &lt;EndNote&gt;&lt;Cite&gt;&lt;Author&gt;Gietel-Basten&lt;/Author&gt;&lt;Year&gt;2024&lt;/Year&gt;&lt;RecNum&gt;391&lt;/RecNum&gt;&lt;DisplayText&gt;(2)&lt;/DisplayText&gt;&lt;record&gt;&lt;rec-number&gt;391&lt;/rec-number&gt;&lt;foreign-keys&gt;&lt;key app="EN" db-id="25w20x0r25we0geaafvpwxrawsrx0wx0sr5f" timestamp="17524854</w:instrText>
      </w:r>
      <w:r w:rsidR="009E5A21" w:rsidRPr="00F064A0">
        <w:rPr>
          <w:rFonts w:ascii="Mitra" w:hAnsi="Mitra" w:cs="Far.Mitra"/>
          <w:sz w:val="24"/>
          <w:szCs w:val="24"/>
          <w:rtl/>
          <w:lang w:bidi="fa-IR"/>
        </w:rPr>
        <w:instrText>19"&gt;391&lt;/</w:instrText>
      </w:r>
      <w:r w:rsidR="009E5A21" w:rsidRPr="00F064A0">
        <w:rPr>
          <w:rFonts w:ascii="Mitra" w:hAnsi="Mitra" w:cs="Far.Mitra"/>
          <w:sz w:val="24"/>
          <w:szCs w:val="24"/>
          <w:lang w:bidi="fa-IR"/>
        </w:rPr>
        <w:instrText>key&gt;&lt;/foreign-keys&gt;&lt;ref-type name="Journal Article"&gt;17&lt;/ref-type&gt;&lt;contributors&gt;&lt;authors&gt;&lt;author&gt;Gietel-Basten, Stuart&lt;/author&gt;&lt;author&gt;Marois, Guillaume&lt;/author&gt;&lt;author&gt;Torabi, Fatemeh&lt;/author&gt;&lt;author&gt;Kabiri, Kambiz&lt;/author&gt;&lt;/authors&gt;&lt;/contributors&gt;&lt;titles&gt;&lt;title&gt;Reframing policy responses to population aging in Iran&lt;/title&gt;&lt;secondary-title&gt;Genus&lt;/secondary-title&gt;&lt;/titles&gt;&lt;periodical&gt;&lt;full-title&gt;Genus&lt;/full-title&gt;&lt;/periodical&gt;&lt;pages&gt;8&lt;/pages&gt;&lt;volume&gt;80&lt;/volume&gt;&lt;number&gt;1&lt;/number&gt;&lt;dates&gt;&lt;year&gt;2024</w:instrText>
      </w:r>
      <w:r w:rsidR="009E5A21" w:rsidRPr="00F064A0">
        <w:rPr>
          <w:rFonts w:ascii="Mitra" w:hAnsi="Mitra" w:cs="Far.Mitra"/>
          <w:sz w:val="24"/>
          <w:szCs w:val="24"/>
          <w:rtl/>
          <w:lang w:bidi="fa-IR"/>
        </w:rPr>
        <w:instrText>&lt;/</w:instrText>
      </w:r>
      <w:r w:rsidR="009E5A21" w:rsidRPr="00F064A0">
        <w:rPr>
          <w:rFonts w:ascii="Mitra" w:hAnsi="Mitra" w:cs="Far.Mitra"/>
          <w:sz w:val="24"/>
          <w:szCs w:val="24"/>
          <w:lang w:bidi="fa-IR"/>
        </w:rPr>
        <w:instrText>year&gt;&lt;/dates&gt;&lt;isbn&gt;2035-5556&lt;/isbn&gt;&lt;urls&gt;&lt;/urls&gt;&lt;/record&gt;&lt;/Cite&gt;&lt;/EndNote</w:instrText>
      </w:r>
      <w:r w:rsidR="009E5A21" w:rsidRPr="00F064A0">
        <w:rPr>
          <w:rFonts w:ascii="Mitra" w:hAnsi="Mitra" w:cs="Far.Mitra"/>
          <w:sz w:val="24"/>
          <w:szCs w:val="24"/>
          <w:rtl/>
          <w:lang w:bidi="fa-IR"/>
        </w:rPr>
        <w:instrText>&gt;</w:instrText>
      </w:r>
      <w:r w:rsidR="009E5A21" w:rsidRPr="00F064A0">
        <w:rPr>
          <w:rFonts w:ascii="Mitra" w:hAnsi="Mitra" w:cs="Far.Mitra"/>
          <w:sz w:val="24"/>
          <w:szCs w:val="24"/>
          <w:rtl/>
          <w:lang w:bidi="fa-IR"/>
        </w:rPr>
        <w:fldChar w:fldCharType="separate"/>
      </w:r>
      <w:r w:rsidR="009E5A21" w:rsidRPr="00F064A0">
        <w:rPr>
          <w:rFonts w:ascii="Mitra" w:hAnsi="Mitra" w:cs="Far.Mitra"/>
          <w:noProof/>
          <w:sz w:val="24"/>
          <w:szCs w:val="24"/>
          <w:rtl/>
          <w:lang w:bidi="fa-IR"/>
        </w:rPr>
        <w:t>(2)</w:t>
      </w:r>
      <w:r w:rsidR="009E5A21" w:rsidRPr="00F064A0">
        <w:rPr>
          <w:rFonts w:ascii="Mitra" w:hAnsi="Mitra" w:cs="Far.Mitra"/>
          <w:sz w:val="24"/>
          <w:szCs w:val="24"/>
          <w:rtl/>
          <w:lang w:bidi="fa-IR"/>
        </w:rPr>
        <w:fldChar w:fldCharType="end"/>
      </w:r>
      <w:r w:rsidR="009E5A21" w:rsidRPr="00F064A0">
        <w:rPr>
          <w:rFonts w:ascii="Mitra" w:hAnsi="Mitra" w:cs="Far.Mitra"/>
          <w:sz w:val="24"/>
          <w:szCs w:val="24"/>
          <w:rtl/>
          <w:lang w:bidi="fa-IR"/>
        </w:rPr>
        <w:t xml:space="preserve">. </w:t>
      </w:r>
      <w:bookmarkStart w:id="1" w:name="_Hlk197897788"/>
      <w:r w:rsidR="009E5A21" w:rsidRPr="00F064A0">
        <w:rPr>
          <w:rFonts w:ascii="Mitra" w:hAnsi="Mitra" w:cs="Far.Mitra"/>
          <w:sz w:val="24"/>
          <w:szCs w:val="24"/>
          <w:rtl/>
          <w:lang w:bidi="fa-IR"/>
        </w:rPr>
        <w:t xml:space="preserve">افزایش جمعیت سالمندان در سطح جهانی پیامدهای اجتماعی، اقتصادی و بهداشتی قابل توجهی به همراه خواهد داشت </w:t>
      </w:r>
      <w:bookmarkEnd w:id="1"/>
      <w:r w:rsidR="009E5A21" w:rsidRPr="00F064A0">
        <w:rPr>
          <w:rFonts w:ascii="Mitra" w:hAnsi="Mitra" w:cs="Far.Mitra"/>
          <w:sz w:val="24"/>
          <w:szCs w:val="24"/>
          <w:rtl/>
          <w:lang w:bidi="fa-IR"/>
        </w:rPr>
        <w:fldChar w:fldCharType="begin"/>
      </w:r>
      <w:r w:rsidR="009E5A21" w:rsidRPr="00F064A0">
        <w:rPr>
          <w:rFonts w:ascii="Mitra" w:hAnsi="Mitra" w:cs="Far.Mitra"/>
          <w:sz w:val="24"/>
          <w:szCs w:val="24"/>
          <w:rtl/>
          <w:lang w:bidi="fa-IR"/>
        </w:rPr>
        <w:instrText xml:space="preserve"> </w:instrText>
      </w:r>
      <w:r w:rsidR="009E5A21" w:rsidRPr="00F064A0">
        <w:rPr>
          <w:rFonts w:ascii="Mitra" w:hAnsi="Mitra" w:cs="Far.Mitra"/>
          <w:sz w:val="24"/>
          <w:szCs w:val="24"/>
          <w:lang w:bidi="fa-IR"/>
        </w:rPr>
        <w:instrText>ADDIN EN.CITE &lt;EndNote&gt;&lt;Cite&gt;&lt;Author&gt;Hosseinzadeh&lt;/Author&gt;&lt;Year&gt;2022&lt;/Year&gt;&lt;RecNum&gt;302&lt;/RecNum&gt;&lt;DisplayText&gt;(3)&lt;/DisplayText&gt;&lt;record&gt;&lt;rec-number&gt;302&lt;/rec-number&gt;&lt;foreign-keys&gt;&lt;key app="EN" db-id="25w20x0r25we0geaafvpwxrawsrx0wx0sr5f" timestamp="173072300</w:instrText>
      </w:r>
      <w:r w:rsidR="009E5A21" w:rsidRPr="00F064A0">
        <w:rPr>
          <w:rFonts w:ascii="Mitra" w:hAnsi="Mitra" w:cs="Far.Mitra"/>
          <w:sz w:val="24"/>
          <w:szCs w:val="24"/>
          <w:rtl/>
          <w:lang w:bidi="fa-IR"/>
        </w:rPr>
        <w:instrText>6"&gt;302&lt;/</w:instrText>
      </w:r>
      <w:r w:rsidR="009E5A21" w:rsidRPr="00F064A0">
        <w:rPr>
          <w:rFonts w:ascii="Mitra" w:hAnsi="Mitra" w:cs="Far.Mitra"/>
          <w:sz w:val="24"/>
          <w:szCs w:val="24"/>
          <w:lang w:bidi="fa-IR"/>
        </w:rPr>
        <w:instrText>key&gt;&lt;/foreign-keys&gt;&lt;ref-type name="Journal Article"&gt;17&lt;/ref-type&gt;&lt;contributors&gt;&lt;authors&gt;&lt;author&gt;Hosseinzadeh, Fatemeh&lt;/author&gt;&lt;author&gt;Ghaderi, Sahar&lt;/author&gt;&lt;author&gt;Negarandeh, Reza&lt;/author&gt;&lt;author&gt;Poortaghi, Sarieh&lt;/author&gt;&lt;/authors&gt;&lt;/contributors&gt;&lt;titles&gt;&lt;title&gt;The effect of participating in support groups on relocation stress syndrome in residents of a nursing home: A single-blind randomized clinical trial&lt;/title&gt;&lt;secondary-title&gt;Nursing Practice Today&lt;/secondary-title&gt;&lt;/titles&gt;&lt;periodical&gt;&lt;full-title&gt;Nursing Practice Today&lt;/full-title&gt;&lt;/periodical&gt;&lt;dates&gt;&lt;year&gt;2022&lt;/year&gt;&lt;/dates&gt;&lt;isbn&gt;2383-1162&lt;/isbn&gt;&lt;urls&gt;&lt;/urls&gt;&lt;/record&gt;&lt;/Cite&gt;&lt;/EndNote</w:instrText>
      </w:r>
      <w:r w:rsidR="009E5A21" w:rsidRPr="00F064A0">
        <w:rPr>
          <w:rFonts w:ascii="Mitra" w:hAnsi="Mitra" w:cs="Far.Mitra"/>
          <w:sz w:val="24"/>
          <w:szCs w:val="24"/>
          <w:rtl/>
          <w:lang w:bidi="fa-IR"/>
        </w:rPr>
        <w:instrText>&gt;</w:instrText>
      </w:r>
      <w:r w:rsidR="009E5A21" w:rsidRPr="00F064A0">
        <w:rPr>
          <w:rFonts w:ascii="Mitra" w:hAnsi="Mitra" w:cs="Far.Mitra"/>
          <w:sz w:val="24"/>
          <w:szCs w:val="24"/>
          <w:rtl/>
          <w:lang w:bidi="fa-IR"/>
        </w:rPr>
        <w:fldChar w:fldCharType="separate"/>
      </w:r>
      <w:r w:rsidR="009E5A21" w:rsidRPr="00F064A0">
        <w:rPr>
          <w:rFonts w:ascii="Mitra" w:hAnsi="Mitra" w:cs="Far.Mitra"/>
          <w:noProof/>
          <w:sz w:val="24"/>
          <w:szCs w:val="24"/>
          <w:rtl/>
          <w:lang w:bidi="fa-IR"/>
        </w:rPr>
        <w:t>(3)</w:t>
      </w:r>
      <w:r w:rsidR="009E5A21" w:rsidRPr="00F064A0">
        <w:rPr>
          <w:rFonts w:ascii="Mitra" w:hAnsi="Mitra" w:cs="Far.Mitra"/>
          <w:sz w:val="24"/>
          <w:szCs w:val="24"/>
          <w:rtl/>
          <w:lang w:bidi="fa-IR"/>
        </w:rPr>
        <w:fldChar w:fldCharType="end"/>
      </w:r>
      <w:r w:rsidR="009E5A21" w:rsidRPr="00F064A0">
        <w:rPr>
          <w:rFonts w:ascii="Mitra" w:hAnsi="Mitra" w:cs="Far.Mitra"/>
          <w:sz w:val="24"/>
          <w:szCs w:val="24"/>
          <w:rtl/>
          <w:lang w:bidi="fa-IR"/>
        </w:rPr>
        <w:t>.</w:t>
      </w:r>
      <w:r w:rsidR="00D73B90" w:rsidRPr="00F064A0">
        <w:rPr>
          <w:rFonts w:ascii="Mitra" w:hAnsi="Mitra" w:cs="Far.Mitra"/>
          <w:sz w:val="24"/>
          <w:szCs w:val="24"/>
          <w:rtl/>
          <w:lang w:bidi="fa-IR"/>
        </w:rPr>
        <w:t xml:space="preserve"> برای پیشگیری از عوارض نامطلوب سالمندی حفظ سطح سلامتی در دوران سالمندی به یک الویت مهم در تحقیقات مرتبط با سالمندی و برنامه ریزی</w:t>
      </w:r>
      <w:r w:rsidR="00D73B90" w:rsidRPr="00F064A0">
        <w:rPr>
          <w:rFonts w:ascii="Mitra" w:hAnsi="Mitra" w:cs="Far.Mitra"/>
          <w:sz w:val="24"/>
          <w:szCs w:val="24"/>
          <w:rtl/>
          <w:lang w:bidi="fa-IR"/>
        </w:rPr>
        <w:softHyphen/>
        <w:t xml:space="preserve">های بهداشتی و اجتماعی تبدیل شده است </w:t>
      </w:r>
      <w:r w:rsidR="009C7B6B" w:rsidRPr="00F064A0">
        <w:rPr>
          <w:rFonts w:ascii="Mitra" w:hAnsi="Mitra" w:cs="Far.Mitra"/>
          <w:sz w:val="24"/>
          <w:szCs w:val="24"/>
          <w:rtl/>
          <w:lang w:bidi="fa-IR"/>
        </w:rPr>
        <w:fldChar w:fldCharType="begin"/>
      </w:r>
      <w:r w:rsidR="009C7B6B" w:rsidRPr="00F064A0">
        <w:rPr>
          <w:rFonts w:ascii="Mitra" w:hAnsi="Mitra" w:cs="Far.Mitra"/>
          <w:sz w:val="24"/>
          <w:szCs w:val="24"/>
          <w:rtl/>
          <w:lang w:bidi="fa-IR"/>
        </w:rPr>
        <w:instrText xml:space="preserve"> </w:instrText>
      </w:r>
      <w:r w:rsidR="009C7B6B" w:rsidRPr="00F064A0">
        <w:rPr>
          <w:rFonts w:ascii="Mitra" w:hAnsi="Mitra" w:cs="Far.Mitra"/>
          <w:sz w:val="24"/>
          <w:szCs w:val="24"/>
          <w:lang w:bidi="fa-IR"/>
        </w:rPr>
        <w:instrText>ADDIN EN.CITE &lt;EndNote&gt;&lt;Cite&gt;&lt;Author&gt;Moreno-Agostino&lt;/Author&gt;&lt;Year&gt;2020&lt;/Year&gt;&lt;RecNum&gt;411&lt;/RecNum&gt;&lt;DisplayText&gt;(4)&lt;/DisplayText&gt;&lt;record&gt;&lt;rec-number&gt;411&lt;/rec-number&gt;&lt;foreign-keys&gt;&lt;key app="EN" db-id="25w20x0r25we0geaafvpwxrawsrx0wx0sr5f" timestamp="175569</w:instrText>
      </w:r>
      <w:r w:rsidR="009C7B6B" w:rsidRPr="00F064A0">
        <w:rPr>
          <w:rFonts w:ascii="Mitra" w:hAnsi="Mitra" w:cs="Far.Mitra"/>
          <w:sz w:val="24"/>
          <w:szCs w:val="24"/>
          <w:rtl/>
          <w:lang w:bidi="fa-IR"/>
        </w:rPr>
        <w:instrText>1688"&gt;411&lt;/</w:instrText>
      </w:r>
      <w:r w:rsidR="009C7B6B" w:rsidRPr="00F064A0">
        <w:rPr>
          <w:rFonts w:ascii="Mitra" w:hAnsi="Mitra" w:cs="Far.Mitra"/>
          <w:sz w:val="24"/>
          <w:szCs w:val="24"/>
          <w:lang w:bidi="fa-IR"/>
        </w:rPr>
        <w:instrText>key&gt;&lt;/foreign-keys&gt;&lt;ref-type name="Journal Article"&gt;17&lt;/ref-type&gt;&lt;contributors&gt;&lt;authors&gt;&lt;author&gt;Moreno-Agostino, Darío&lt;/author&gt;&lt;author&gt;Daskalopoulou, Christina&lt;/author&gt;&lt;author&gt;Wu, Yu-Tzu&lt;/author&gt;&lt;author&gt;Koukounari, Artemis&lt;/author&gt;&lt;author&gt;Haro</w:instrText>
      </w:r>
      <w:r w:rsidR="009C7B6B" w:rsidRPr="00F064A0">
        <w:rPr>
          <w:rFonts w:ascii="Mitra" w:hAnsi="Mitra" w:cs="Far.Mitra"/>
          <w:sz w:val="24"/>
          <w:szCs w:val="24"/>
          <w:rtl/>
          <w:lang w:bidi="fa-IR"/>
        </w:rPr>
        <w:instrText xml:space="preserve">, </w:instrText>
      </w:r>
      <w:r w:rsidR="009C7B6B" w:rsidRPr="00F064A0">
        <w:rPr>
          <w:rFonts w:ascii="Mitra" w:hAnsi="Mitra" w:cs="Far.Mitra"/>
          <w:sz w:val="24"/>
          <w:szCs w:val="24"/>
          <w:lang w:bidi="fa-IR"/>
        </w:rPr>
        <w:instrText>Josep Maria&lt;/author&gt;&lt;author&gt;Tyrovolas, Stefanos&lt;/author&gt;&lt;author&gt;Panagiotakos, Demosthenes B&lt;/author&gt;&lt;author&gt;Prince, Martin&lt;/author&gt;&lt;author&gt;Prina, A Matthew&lt;/author&gt;&lt;/authors&gt;&lt;/contributors&gt;&lt;titles&gt;&lt;title&gt;The impact of physical activity on healthy ageing</w:instrText>
      </w:r>
      <w:r w:rsidR="009C7B6B" w:rsidRPr="00F064A0">
        <w:rPr>
          <w:rFonts w:ascii="Mitra" w:hAnsi="Mitra" w:cs="Far.Mitra"/>
          <w:sz w:val="24"/>
          <w:szCs w:val="24"/>
          <w:rtl/>
          <w:lang w:bidi="fa-IR"/>
        </w:rPr>
        <w:instrText xml:space="preserve"> </w:instrText>
      </w:r>
      <w:r w:rsidR="009C7B6B" w:rsidRPr="00F064A0">
        <w:rPr>
          <w:rFonts w:ascii="Mitra" w:hAnsi="Mitra" w:cs="Far.Mitra"/>
          <w:sz w:val="24"/>
          <w:szCs w:val="24"/>
          <w:lang w:bidi="fa-IR"/>
        </w:rPr>
        <w:instrText>trajectories: evidence from eight cohort studies&lt;/title&gt;&lt;secondary-title&gt;International Journal of Behavioral Nutrition and Physical Activity&lt;/secondary-title&gt;&lt;/titles&gt;&lt;periodical&gt;&lt;full-title&gt;International Journal of Behavioral Nutrition and Physical Activity&lt;/full-title&gt;&lt;/periodical&gt;&lt;pages&gt;92&lt;/pages&gt;&lt;volume&gt;17&lt;/volume&gt;&lt;number&gt;1&lt;/number&gt;&lt;dates&gt;&lt;year&gt;2020&lt;/year&gt;&lt;/dates&gt;&lt;isbn&gt;1479-5868&lt;/isbn&gt;&lt;urls&gt;&lt;/urls&gt;&lt;/record&gt;&lt;/Cite&gt;&lt;/EndNote</w:instrText>
      </w:r>
      <w:r w:rsidR="009C7B6B" w:rsidRPr="00F064A0">
        <w:rPr>
          <w:rFonts w:ascii="Mitra" w:hAnsi="Mitra" w:cs="Far.Mitra"/>
          <w:sz w:val="24"/>
          <w:szCs w:val="24"/>
          <w:rtl/>
          <w:lang w:bidi="fa-IR"/>
        </w:rPr>
        <w:instrText>&gt;</w:instrText>
      </w:r>
      <w:r w:rsidR="009C7B6B" w:rsidRPr="00F064A0">
        <w:rPr>
          <w:rFonts w:ascii="Mitra" w:hAnsi="Mitra" w:cs="Far.Mitra"/>
          <w:sz w:val="24"/>
          <w:szCs w:val="24"/>
          <w:rtl/>
          <w:lang w:bidi="fa-IR"/>
        </w:rPr>
        <w:fldChar w:fldCharType="separate"/>
      </w:r>
      <w:r w:rsidR="009C7B6B" w:rsidRPr="00F064A0">
        <w:rPr>
          <w:rFonts w:ascii="Mitra" w:hAnsi="Mitra" w:cs="Far.Mitra"/>
          <w:noProof/>
          <w:sz w:val="24"/>
          <w:szCs w:val="24"/>
          <w:rtl/>
          <w:lang w:bidi="fa-IR"/>
        </w:rPr>
        <w:t>(4)</w:t>
      </w:r>
      <w:r w:rsidR="009C7B6B" w:rsidRPr="00F064A0">
        <w:rPr>
          <w:rFonts w:ascii="Mitra" w:hAnsi="Mitra" w:cs="Far.Mitra"/>
          <w:sz w:val="24"/>
          <w:szCs w:val="24"/>
          <w:rtl/>
          <w:lang w:bidi="fa-IR"/>
        </w:rPr>
        <w:fldChar w:fldCharType="end"/>
      </w:r>
      <w:r w:rsidR="00D73B90" w:rsidRPr="00F064A0">
        <w:rPr>
          <w:rFonts w:ascii="Mitra" w:hAnsi="Mitra" w:cs="Far.Mitra"/>
          <w:sz w:val="24"/>
          <w:szCs w:val="24"/>
          <w:rtl/>
          <w:lang w:bidi="fa-IR"/>
        </w:rPr>
        <w:t>.</w:t>
      </w:r>
      <w:r w:rsidR="009E5A21" w:rsidRPr="00F064A0">
        <w:rPr>
          <w:rFonts w:ascii="Mitra" w:hAnsi="Mitra" w:cs="Far.Mitra"/>
          <w:sz w:val="24"/>
          <w:szCs w:val="24"/>
          <w:rtl/>
          <w:lang w:bidi="fa-IR"/>
        </w:rPr>
        <w:t xml:space="preserve"> </w:t>
      </w:r>
      <w:bookmarkStart w:id="2" w:name="_Hlk207020546"/>
    </w:p>
    <w:bookmarkEnd w:id="2"/>
    <w:p w14:paraId="7A8271DC" w14:textId="070C03A7" w:rsidR="00DC03C8" w:rsidRPr="00F064A0" w:rsidRDefault="00623351" w:rsidP="009D2622">
      <w:pPr>
        <w:bidi/>
        <w:spacing w:line="360" w:lineRule="auto"/>
        <w:ind w:firstLine="567"/>
        <w:jc w:val="both"/>
        <w:rPr>
          <w:rFonts w:cs="Far.Mitra"/>
          <w:sz w:val="24"/>
          <w:szCs w:val="24"/>
          <w:rtl/>
          <w:lang w:bidi="fa-IR"/>
        </w:rPr>
      </w:pPr>
      <w:r w:rsidRPr="00F064A0">
        <w:rPr>
          <w:rFonts w:ascii="Times New Roman" w:hAnsi="Times New Roman" w:cs="Far.Mitra" w:hint="cs"/>
          <w:sz w:val="24"/>
          <w:szCs w:val="24"/>
          <w:rtl/>
        </w:rPr>
        <w:t xml:space="preserve">سازمان جهانی بهداشت سالمندی سالم را </w:t>
      </w:r>
      <w:r w:rsidR="00043713" w:rsidRPr="00F064A0">
        <w:rPr>
          <w:rFonts w:ascii="Times New Roman" w:hAnsi="Times New Roman" w:cs="Far.Mitra" w:hint="cs"/>
          <w:sz w:val="24"/>
          <w:szCs w:val="24"/>
          <w:rtl/>
        </w:rPr>
        <w:t xml:space="preserve">به عنوان </w:t>
      </w:r>
      <w:r w:rsidRPr="00F064A0">
        <w:rPr>
          <w:rFonts w:cs="Far.Mitra"/>
          <w:sz w:val="24"/>
          <w:szCs w:val="24"/>
          <w:rtl/>
        </w:rPr>
        <w:t xml:space="preserve">فرآیند توسعه و حفظ توانایی عملکردی که به افراد </w:t>
      </w:r>
      <w:r w:rsidRPr="00F064A0">
        <w:rPr>
          <w:rFonts w:cs="Far.Mitra" w:hint="cs"/>
          <w:sz w:val="24"/>
          <w:szCs w:val="24"/>
          <w:rtl/>
        </w:rPr>
        <w:t xml:space="preserve">سالمند </w:t>
      </w:r>
      <w:r w:rsidRPr="00F064A0">
        <w:rPr>
          <w:rFonts w:cs="Far.Mitra"/>
          <w:sz w:val="24"/>
          <w:szCs w:val="24"/>
          <w:rtl/>
        </w:rPr>
        <w:t xml:space="preserve">امکان می‌دهد </w:t>
      </w:r>
      <w:r w:rsidRPr="00F064A0">
        <w:rPr>
          <w:rFonts w:cs="Far.Mitra" w:hint="cs"/>
          <w:sz w:val="24"/>
          <w:szCs w:val="24"/>
          <w:rtl/>
        </w:rPr>
        <w:t>فعالیت</w:t>
      </w:r>
      <w:r w:rsidRPr="00F064A0">
        <w:rPr>
          <w:rFonts w:cs="Far.Mitra"/>
          <w:sz w:val="24"/>
          <w:szCs w:val="24"/>
          <w:rtl/>
        </w:rPr>
        <w:softHyphen/>
      </w:r>
      <w:r w:rsidRPr="00F064A0">
        <w:rPr>
          <w:rFonts w:cs="Far.Mitra" w:hint="cs"/>
          <w:sz w:val="24"/>
          <w:szCs w:val="24"/>
          <w:rtl/>
        </w:rPr>
        <w:t>های مهم زندگی</w:t>
      </w:r>
      <w:r w:rsidRPr="00F064A0">
        <w:rPr>
          <w:rFonts w:cs="Far.Mitra"/>
          <w:sz w:val="24"/>
          <w:szCs w:val="24"/>
          <w:rtl/>
        </w:rPr>
        <w:softHyphen/>
      </w:r>
      <w:r w:rsidRPr="00F064A0">
        <w:rPr>
          <w:rFonts w:cs="Far.Mitra" w:hint="cs"/>
          <w:sz w:val="24"/>
          <w:szCs w:val="24"/>
          <w:rtl/>
        </w:rPr>
        <w:t xml:space="preserve">شان را </w:t>
      </w:r>
      <w:r w:rsidRPr="00F064A0">
        <w:rPr>
          <w:rFonts w:cs="Far.Mitra"/>
          <w:sz w:val="24"/>
          <w:szCs w:val="24"/>
          <w:rtl/>
        </w:rPr>
        <w:t>انجام د</w:t>
      </w:r>
      <w:r w:rsidRPr="00F064A0">
        <w:rPr>
          <w:rFonts w:cs="Far.Mitra" w:hint="cs"/>
          <w:sz w:val="24"/>
          <w:szCs w:val="24"/>
          <w:rtl/>
        </w:rPr>
        <w:t>هند؛ تعریف می</w:t>
      </w:r>
      <w:r w:rsidRPr="00F064A0">
        <w:rPr>
          <w:rFonts w:cs="Far.Mitra"/>
          <w:sz w:val="24"/>
          <w:szCs w:val="24"/>
          <w:rtl/>
        </w:rPr>
        <w:softHyphen/>
      </w:r>
      <w:r w:rsidRPr="00F064A0">
        <w:rPr>
          <w:rFonts w:cs="Far.Mitra" w:hint="cs"/>
          <w:sz w:val="24"/>
          <w:szCs w:val="24"/>
          <w:rtl/>
        </w:rPr>
        <w:t xml:space="preserve">کند </w:t>
      </w:r>
      <w:r w:rsidR="009C7B6B" w:rsidRPr="00F064A0">
        <w:rPr>
          <w:rFonts w:cs="Far.Mitra"/>
          <w:sz w:val="24"/>
          <w:szCs w:val="24"/>
          <w:rtl/>
        </w:rPr>
        <w:fldChar w:fldCharType="begin"/>
      </w:r>
      <w:r w:rsidR="001F0D32" w:rsidRPr="00F064A0">
        <w:rPr>
          <w:rFonts w:cs="Far.Mitra"/>
          <w:sz w:val="24"/>
          <w:szCs w:val="24"/>
          <w:rtl/>
        </w:rPr>
        <w:instrText xml:space="preserve"> </w:instrText>
      </w:r>
      <w:r w:rsidR="001F0D32" w:rsidRPr="00F064A0">
        <w:rPr>
          <w:rFonts w:cs="Far.Mitra"/>
          <w:sz w:val="24"/>
          <w:szCs w:val="24"/>
        </w:rPr>
        <w:instrText>ADDIN EN.CITE &lt;EndNote&gt;&lt;Cite&gt;&lt;Author&gt;Manafifar&lt;/Author&gt;&lt;Year&gt;2023&lt;/Year&gt;&lt;RecNum&gt;412&lt;/RecNum&gt;&lt;DisplayText&gt;(5)&lt;/DisplayText&gt;&lt;record&gt;&lt;rec-number&gt;412&lt;/rec-number&gt;&lt;foreign-keys&gt;&lt;key app="EN" db-id="25w20x0r25we0geaafvpwxrawsrx0wx0sr5f" timestamp="1755691915</w:instrText>
      </w:r>
      <w:r w:rsidR="001F0D32" w:rsidRPr="00F064A0">
        <w:rPr>
          <w:rFonts w:cs="Far.Mitra"/>
          <w:sz w:val="24"/>
          <w:szCs w:val="24"/>
          <w:rtl/>
        </w:rPr>
        <w:instrText>"&gt;412&lt;/</w:instrText>
      </w:r>
      <w:r w:rsidR="001F0D32" w:rsidRPr="00F064A0">
        <w:rPr>
          <w:rFonts w:cs="Far.Mitra"/>
          <w:sz w:val="24"/>
          <w:szCs w:val="24"/>
        </w:rPr>
        <w:instrText>key&gt;&lt;/foreign-keys&gt;&lt;ref-type name="Journal Article"&gt;17&lt;/ref-type&gt;&lt;contributors&gt;&lt;authors&gt;&lt;author&gt;Manafifar, Fatemeh Zahra&lt;/author&gt;&lt;author&gt;Ghaffari, Fatemeh&lt;/author&gt;&lt;author&gt;Faramarzi, Mahbobeh&lt;/author&gt;&lt;author&gt;Shamsalinia, Abbas&lt;/author&gt;&lt;/authors&gt;&lt;/contributors&gt;&lt;titles&gt;&lt;title&gt;Healthy aging and its prediction based on individual, psychological and social factors in elderly people of Amol city&lt;/title&gt;&lt;secondary-title&gt;Iranian Journal of Health Education and Health Promotion&lt;/secondary-title&gt;&lt;/titles&gt;&lt;periodical&gt;&lt;full-title&gt;Iranian Journal of Health Education and Health Promotion&lt;/full-title&gt;&lt;/periodical&gt;&lt;pages&gt;321-334&lt;/pages&gt;&lt;volume&gt;10&lt;/volume&gt;&lt;number&gt;4&lt;/number&gt;&lt;dates&gt;&lt;year&gt;2023&lt;/year&gt;&lt;/dates&gt;&lt;urls&gt;&lt;/urls&gt;&lt;/record&gt;&lt;/Cite&gt;&lt;/EndNote</w:instrText>
      </w:r>
      <w:r w:rsidR="001F0D32" w:rsidRPr="00F064A0">
        <w:rPr>
          <w:rFonts w:cs="Far.Mitra"/>
          <w:sz w:val="24"/>
          <w:szCs w:val="24"/>
          <w:rtl/>
        </w:rPr>
        <w:instrText>&gt;</w:instrText>
      </w:r>
      <w:r w:rsidR="009C7B6B" w:rsidRPr="00F064A0">
        <w:rPr>
          <w:rFonts w:cs="Far.Mitra"/>
          <w:sz w:val="24"/>
          <w:szCs w:val="24"/>
          <w:rtl/>
        </w:rPr>
        <w:fldChar w:fldCharType="separate"/>
      </w:r>
      <w:r w:rsidR="001F0D32" w:rsidRPr="00F064A0">
        <w:rPr>
          <w:rFonts w:cs="Far.Mitra"/>
          <w:noProof/>
          <w:sz w:val="24"/>
          <w:szCs w:val="24"/>
          <w:rtl/>
        </w:rPr>
        <w:t>(5)</w:t>
      </w:r>
      <w:r w:rsidR="009C7B6B" w:rsidRPr="00F064A0">
        <w:rPr>
          <w:rFonts w:cs="Far.Mitra"/>
          <w:sz w:val="24"/>
          <w:szCs w:val="24"/>
          <w:rtl/>
        </w:rPr>
        <w:fldChar w:fldCharType="end"/>
      </w:r>
      <w:r w:rsidRPr="00F064A0">
        <w:rPr>
          <w:rFonts w:cs="Far.Mitra" w:hint="cs"/>
          <w:sz w:val="24"/>
          <w:szCs w:val="24"/>
          <w:rtl/>
        </w:rPr>
        <w:t>.</w:t>
      </w:r>
      <w:r w:rsidR="006B1E45" w:rsidRPr="00F064A0">
        <w:rPr>
          <w:rFonts w:cs="Far.Mitra" w:hint="cs"/>
          <w:sz w:val="24"/>
          <w:szCs w:val="24"/>
          <w:rtl/>
        </w:rPr>
        <w:t xml:space="preserve"> </w:t>
      </w:r>
      <w:r w:rsidR="006B1E45" w:rsidRPr="00F064A0">
        <w:rPr>
          <w:rFonts w:ascii="Mitra" w:hAnsi="Mitra" w:cs="Far.Mitra"/>
          <w:sz w:val="24"/>
          <w:szCs w:val="24"/>
          <w:rtl/>
        </w:rPr>
        <w:t>سالمندی</w:t>
      </w:r>
      <w:r w:rsidR="006B1E45" w:rsidRPr="00F064A0">
        <w:rPr>
          <w:rFonts w:cs="Far.Mitra" w:hint="cs"/>
          <w:sz w:val="24"/>
          <w:szCs w:val="24"/>
          <w:rtl/>
        </w:rPr>
        <w:t xml:space="preserve"> سالم سه مولفه اصلی دارد که شامل: کاهش خطر بیماری و ناتوانی، سطح مطلوب عملکرد جسمی و ذهنی و مشارکت اجتماعی بالا هستند </w:t>
      </w:r>
      <w:r w:rsidR="009C7B6B" w:rsidRPr="00F064A0">
        <w:rPr>
          <w:rFonts w:cs="Far.Mitra"/>
          <w:sz w:val="24"/>
          <w:szCs w:val="24"/>
          <w:rtl/>
        </w:rPr>
        <w:fldChar w:fldCharType="begin"/>
      </w:r>
      <w:r w:rsidR="001F0D32" w:rsidRPr="00F064A0">
        <w:rPr>
          <w:rFonts w:cs="Far.Mitra"/>
          <w:sz w:val="24"/>
          <w:szCs w:val="24"/>
          <w:rtl/>
        </w:rPr>
        <w:instrText xml:space="preserve"> </w:instrText>
      </w:r>
      <w:r w:rsidR="001F0D32" w:rsidRPr="00F064A0">
        <w:rPr>
          <w:rFonts w:cs="Far.Mitra"/>
          <w:sz w:val="24"/>
          <w:szCs w:val="24"/>
        </w:rPr>
        <w:instrText>ADDIN EN.CITE &lt;EndNote&gt;&lt;Cite&gt;&lt;Author&gt;Zhao&lt;/Author&gt;&lt;Year&gt;2023&lt;/Year&gt;&lt;RecNum&gt;413&lt;/RecNum&gt;&lt;DisplayText&gt;(6)&lt;/DisplayText&gt;&lt;record&gt;&lt;rec-number&gt;413&lt;/rec-number&gt;&lt;foreign-keys&gt;&lt;key app="EN" db-id="25w20x0r25we0geaafvpwxrawsrx0wx0sr5f" timestamp="1755691995"&gt;413</w:instrText>
      </w:r>
      <w:r w:rsidR="001F0D32" w:rsidRPr="00F064A0">
        <w:rPr>
          <w:rFonts w:cs="Far.Mitra"/>
          <w:sz w:val="24"/>
          <w:szCs w:val="24"/>
          <w:rtl/>
        </w:rPr>
        <w:instrText>&lt;/</w:instrText>
      </w:r>
      <w:r w:rsidR="001F0D32" w:rsidRPr="00F064A0">
        <w:rPr>
          <w:rFonts w:cs="Far.Mitra"/>
          <w:sz w:val="24"/>
          <w:szCs w:val="24"/>
        </w:rPr>
        <w:instrText>key&gt;&lt;/foreign-keys&gt;&lt;ref-type name="Journal Article"&gt;17&lt;/ref-type&gt;&lt;contributors&gt;&lt;authors&gt;&lt;author&gt;Zhao, Xiaoguang&lt;/author&gt;&lt;author&gt;Yu, Jiabin&lt;/author&gt;&lt;author&gt;Liu, Nan&lt;/author&gt;&lt;/authors&gt;&lt;/contributors&gt;&lt;titles&gt;&lt;title&gt;Relationship between specific leisure activities and successful aging among older adults&lt;/title&gt;&lt;secondary-title&gt;Journal of Exercise Science &amp;amp; Fitness&lt;/secondary-title&gt;&lt;/titles&gt;&lt;periodical&gt;&lt;full-title&gt;Journal of Exercise Science &amp;amp; Fitness&lt;/full-title&gt;&lt;/periodical&gt;&lt;pages&gt;111-118&lt;/pages&gt;&lt;volume&gt;21&lt;/volume&gt;&lt;number&gt;1&lt;/number&gt;&lt;dates&gt;&lt;year&gt;2023&lt;/year&gt;&lt;/dates&gt;&lt;isbn&gt;1728-869X&lt;/isbn&gt;&lt;urls&gt;&lt;/urls&gt;&lt;/record&gt;&lt;/Cite&gt;&lt;/EndNote</w:instrText>
      </w:r>
      <w:r w:rsidR="001F0D32" w:rsidRPr="00F064A0">
        <w:rPr>
          <w:rFonts w:cs="Far.Mitra"/>
          <w:sz w:val="24"/>
          <w:szCs w:val="24"/>
          <w:rtl/>
        </w:rPr>
        <w:instrText>&gt;</w:instrText>
      </w:r>
      <w:r w:rsidR="009C7B6B" w:rsidRPr="00F064A0">
        <w:rPr>
          <w:rFonts w:cs="Far.Mitra"/>
          <w:sz w:val="24"/>
          <w:szCs w:val="24"/>
          <w:rtl/>
        </w:rPr>
        <w:fldChar w:fldCharType="separate"/>
      </w:r>
      <w:r w:rsidR="001F0D32" w:rsidRPr="00F064A0">
        <w:rPr>
          <w:rFonts w:cs="Far.Mitra"/>
          <w:noProof/>
          <w:sz w:val="24"/>
          <w:szCs w:val="24"/>
          <w:rtl/>
        </w:rPr>
        <w:t>(6)</w:t>
      </w:r>
      <w:r w:rsidR="009C7B6B" w:rsidRPr="00F064A0">
        <w:rPr>
          <w:rFonts w:cs="Far.Mitra"/>
          <w:sz w:val="24"/>
          <w:szCs w:val="24"/>
          <w:rtl/>
        </w:rPr>
        <w:fldChar w:fldCharType="end"/>
      </w:r>
      <w:r w:rsidR="006B1E45" w:rsidRPr="00F064A0">
        <w:rPr>
          <w:rFonts w:cs="Far.Mitra" w:hint="cs"/>
          <w:sz w:val="24"/>
          <w:szCs w:val="24"/>
          <w:rtl/>
        </w:rPr>
        <w:t>.</w:t>
      </w:r>
      <w:r w:rsidR="009C7B6B" w:rsidRPr="00F064A0">
        <w:rPr>
          <w:rFonts w:cs="Far.Mitra" w:hint="cs"/>
          <w:sz w:val="24"/>
          <w:szCs w:val="24"/>
          <w:rtl/>
        </w:rPr>
        <w:t xml:space="preserve"> </w:t>
      </w:r>
      <w:r w:rsidR="007B3B0E" w:rsidRPr="00F064A0">
        <w:rPr>
          <w:rFonts w:cs="Far.Mitra" w:hint="cs"/>
          <w:sz w:val="24"/>
          <w:szCs w:val="24"/>
          <w:rtl/>
          <w:lang w:bidi="fa-IR"/>
        </w:rPr>
        <w:t xml:space="preserve">داشتن فعالیت فیزیکی یکی از ابعاد اصلی سالمندی سالم است. </w:t>
      </w:r>
      <w:r w:rsidR="003C2081" w:rsidRPr="00F064A0">
        <w:rPr>
          <w:rFonts w:cs="Far.Mitra" w:hint="cs"/>
          <w:sz w:val="24"/>
          <w:szCs w:val="24"/>
          <w:rtl/>
        </w:rPr>
        <w:t>مطالعات نشان داده</w:t>
      </w:r>
      <w:r w:rsidR="003C2081" w:rsidRPr="00F064A0">
        <w:rPr>
          <w:rFonts w:cs="Far.Mitra"/>
          <w:sz w:val="24"/>
          <w:szCs w:val="24"/>
          <w:rtl/>
        </w:rPr>
        <w:softHyphen/>
      </w:r>
      <w:r w:rsidR="003C2081" w:rsidRPr="00F064A0">
        <w:rPr>
          <w:rFonts w:cs="Far.Mitra" w:hint="cs"/>
          <w:sz w:val="24"/>
          <w:szCs w:val="24"/>
          <w:rtl/>
        </w:rPr>
        <w:t>اند سالمندانی که فعالیت فیزیکی بالایی دارند 40 درصد بیشتر نسبت به کسانی که فعالیت فیزیکی ندارند، سالمندی سالم را تجربه می</w:t>
      </w:r>
      <w:r w:rsidR="003C2081" w:rsidRPr="00F064A0">
        <w:rPr>
          <w:rFonts w:cs="Far.Mitra"/>
          <w:sz w:val="24"/>
          <w:szCs w:val="24"/>
          <w:rtl/>
        </w:rPr>
        <w:softHyphen/>
      </w:r>
      <w:r w:rsidR="003C2081" w:rsidRPr="00F064A0">
        <w:rPr>
          <w:rFonts w:cs="Far.Mitra" w:hint="cs"/>
          <w:sz w:val="24"/>
          <w:szCs w:val="24"/>
          <w:rtl/>
        </w:rPr>
        <w:t xml:space="preserve">کنند </w:t>
      </w:r>
      <w:r w:rsidR="003C2081" w:rsidRPr="00F064A0">
        <w:rPr>
          <w:rFonts w:cs="Far.Mitra"/>
          <w:sz w:val="24"/>
          <w:szCs w:val="24"/>
          <w:rtl/>
        </w:rPr>
        <w:fldChar w:fldCharType="begin">
          <w:fldData xml:space="preserve">PEVuZE5vdGU+PENpdGU+PEF1dGhvcj5Nb3Jlbm8tQWdvc3Rpbm88L0F1dGhvcj48WWVhcj4yMDIw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</w:fldData>
        </w:fldChar>
      </w:r>
      <w:r w:rsidR="007D7E47" w:rsidRPr="00F064A0">
        <w:rPr>
          <w:rFonts w:cs="Far.Mitra"/>
          <w:sz w:val="24"/>
          <w:szCs w:val="24"/>
          <w:rtl/>
        </w:rPr>
        <w:instrText xml:space="preserve"> </w:instrText>
      </w:r>
      <w:r w:rsidR="007D7E47" w:rsidRPr="00F064A0">
        <w:rPr>
          <w:rFonts w:cs="Far.Mitra"/>
          <w:sz w:val="24"/>
          <w:szCs w:val="24"/>
        </w:rPr>
        <w:instrText>ADDIN EN.CITE</w:instrText>
      </w:r>
      <w:r w:rsidR="007D7E47" w:rsidRPr="00F064A0">
        <w:rPr>
          <w:rFonts w:cs="Far.Mitra"/>
          <w:sz w:val="24"/>
          <w:szCs w:val="24"/>
          <w:rtl/>
        </w:rPr>
        <w:instrText xml:space="preserve"> </w:instrText>
      </w:r>
      <w:r w:rsidR="007D7E47" w:rsidRPr="00F064A0">
        <w:rPr>
          <w:rFonts w:cs="Far.Mitra"/>
          <w:sz w:val="24"/>
          <w:szCs w:val="24"/>
          <w:rtl/>
        </w:rPr>
        <w:fldChar w:fldCharType="begin">
          <w:fldData xml:space="preserve">PEVuZE5vdGU+PENpdGU+PEF1dGhvcj5Nb3Jlbm8tQWdvc3Rpbm88L0F1dGhvcj48WWVhcj4yMDIw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</w:fldData>
        </w:fldChar>
      </w:r>
      <w:r w:rsidR="007D7E47" w:rsidRPr="00F064A0">
        <w:rPr>
          <w:rFonts w:cs="Far.Mitra"/>
          <w:sz w:val="24"/>
          <w:szCs w:val="24"/>
          <w:rtl/>
        </w:rPr>
        <w:instrText xml:space="preserve"> </w:instrText>
      </w:r>
      <w:r w:rsidR="007D7E47" w:rsidRPr="00F064A0">
        <w:rPr>
          <w:rFonts w:cs="Far.Mitra"/>
          <w:sz w:val="24"/>
          <w:szCs w:val="24"/>
        </w:rPr>
        <w:instrText>ADDIN EN.CITE.DATA</w:instrText>
      </w:r>
      <w:r w:rsidR="007D7E47" w:rsidRPr="00F064A0">
        <w:rPr>
          <w:rFonts w:cs="Far.Mitra"/>
          <w:sz w:val="24"/>
          <w:szCs w:val="24"/>
          <w:rtl/>
        </w:rPr>
        <w:instrText xml:space="preserve"> </w:instrText>
      </w:r>
      <w:r w:rsidR="007D7E47" w:rsidRPr="00F064A0">
        <w:rPr>
          <w:rFonts w:cs="Far.Mitra"/>
          <w:sz w:val="24"/>
          <w:szCs w:val="24"/>
          <w:rtl/>
        </w:rPr>
      </w:r>
      <w:r w:rsidR="007D7E47" w:rsidRPr="00F064A0">
        <w:rPr>
          <w:rFonts w:cs="Far.Mitra"/>
          <w:sz w:val="24"/>
          <w:szCs w:val="24"/>
          <w:rtl/>
        </w:rPr>
        <w:fldChar w:fldCharType="end"/>
      </w:r>
      <w:r w:rsidR="003C2081" w:rsidRPr="00F064A0">
        <w:rPr>
          <w:rFonts w:cs="Far.Mitra"/>
          <w:sz w:val="24"/>
          <w:szCs w:val="24"/>
          <w:rtl/>
        </w:rPr>
      </w:r>
      <w:r w:rsidR="003C2081" w:rsidRPr="00F064A0">
        <w:rPr>
          <w:rFonts w:cs="Far.Mitra"/>
          <w:sz w:val="24"/>
          <w:szCs w:val="24"/>
          <w:rtl/>
        </w:rPr>
        <w:fldChar w:fldCharType="separate"/>
      </w:r>
      <w:r w:rsidR="007D7E47" w:rsidRPr="00F064A0">
        <w:rPr>
          <w:rFonts w:cs="Far.Mitra"/>
          <w:noProof/>
          <w:sz w:val="24"/>
          <w:szCs w:val="24"/>
          <w:rtl/>
        </w:rPr>
        <w:t>(4, 7)</w:t>
      </w:r>
      <w:r w:rsidR="003C2081" w:rsidRPr="00F064A0">
        <w:rPr>
          <w:rFonts w:cs="Far.Mitra"/>
          <w:sz w:val="24"/>
          <w:szCs w:val="24"/>
          <w:rtl/>
        </w:rPr>
        <w:fldChar w:fldCharType="end"/>
      </w:r>
      <w:r w:rsidR="003C2081" w:rsidRPr="00F064A0">
        <w:rPr>
          <w:rFonts w:cs="Far.Mitra" w:hint="cs"/>
          <w:sz w:val="24"/>
          <w:szCs w:val="24"/>
          <w:rtl/>
        </w:rPr>
        <w:t>.</w:t>
      </w:r>
      <w:r w:rsidR="006B1E45" w:rsidRPr="00F064A0">
        <w:rPr>
          <w:rFonts w:cs="Far.Mitra" w:hint="cs"/>
          <w:sz w:val="24"/>
          <w:szCs w:val="24"/>
          <w:rtl/>
        </w:rPr>
        <w:t xml:space="preserve"> </w:t>
      </w:r>
      <w:r w:rsidR="00553D1C" w:rsidRPr="00F064A0">
        <w:rPr>
          <w:rFonts w:cs="Far.Mitra" w:hint="cs"/>
          <w:sz w:val="24"/>
          <w:szCs w:val="24"/>
          <w:rtl/>
        </w:rPr>
        <w:t>ترس از سقوط، سابقه سقوط و کمبود اعتماد به حفظ تعادل از عواملی هستند که موجب کاهش فعالیت فیزیکی، کاهش استقلال فرد و کیفیت زندگی سالمندان می</w:t>
      </w:r>
      <w:r w:rsidR="00553D1C" w:rsidRPr="00F064A0">
        <w:rPr>
          <w:rFonts w:cs="Far.Mitra"/>
          <w:sz w:val="24"/>
          <w:szCs w:val="24"/>
          <w:rtl/>
        </w:rPr>
        <w:softHyphen/>
      </w:r>
      <w:r w:rsidR="00553D1C" w:rsidRPr="00F064A0">
        <w:rPr>
          <w:rFonts w:cs="Far.Mitra" w:hint="cs"/>
          <w:sz w:val="24"/>
          <w:szCs w:val="24"/>
          <w:rtl/>
        </w:rPr>
        <w:t xml:space="preserve">شوند و به عنوان تهدیدی برای فرآیند سالمندی سالم هستند </w:t>
      </w:r>
      <w:r w:rsidR="007D7E47" w:rsidRPr="00F064A0">
        <w:rPr>
          <w:rFonts w:cs="Far.Mitra"/>
          <w:sz w:val="24"/>
          <w:szCs w:val="24"/>
          <w:rtl/>
          <w:lang w:bidi="fa-IR"/>
        </w:rPr>
        <w:fldChar w:fldCharType="begin">
          <w:fldData xml:space="preserve">PEVuZE5vdGU+PENpdGU+PEF1dGhvcj5HZXJhcmRzPC9BdXRob3I+PFllYXI+MjAyMzwvWWVhcj48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</w:fldData>
        </w:fldChar>
      </w:r>
      <w:r w:rsidR="00553D1C" w:rsidRPr="00F064A0">
        <w:rPr>
          <w:rFonts w:cs="Far.Mitra"/>
          <w:sz w:val="24"/>
          <w:szCs w:val="24"/>
          <w:rtl/>
          <w:lang w:bidi="fa-IR"/>
        </w:rPr>
        <w:instrText xml:space="preserve"> </w:instrText>
      </w:r>
      <w:r w:rsidR="00553D1C" w:rsidRPr="00F064A0">
        <w:rPr>
          <w:rFonts w:cs="Far.Mitra"/>
          <w:sz w:val="24"/>
          <w:szCs w:val="24"/>
          <w:lang w:bidi="fa-IR"/>
        </w:rPr>
        <w:instrText>ADDIN EN.CITE</w:instrText>
      </w:r>
      <w:r w:rsidR="00553D1C" w:rsidRPr="00F064A0">
        <w:rPr>
          <w:rFonts w:cs="Far.Mitra"/>
          <w:sz w:val="24"/>
          <w:szCs w:val="24"/>
          <w:rtl/>
          <w:lang w:bidi="fa-IR"/>
        </w:rPr>
        <w:instrText xml:space="preserve"> </w:instrText>
      </w:r>
      <w:r w:rsidR="00553D1C" w:rsidRPr="00F064A0">
        <w:rPr>
          <w:rFonts w:cs="Far.Mitra"/>
          <w:sz w:val="24"/>
          <w:szCs w:val="24"/>
          <w:rtl/>
          <w:lang w:bidi="fa-IR"/>
        </w:rPr>
        <w:fldChar w:fldCharType="begin">
          <w:fldData xml:space="preserve">PEVuZE5vdGU+PENpdGU+PEF1dGhvcj5HZXJhcmRzPC9BdXRob3I+PFllYXI+MjAyMzwvWWVhcj48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</w:fldData>
        </w:fldChar>
      </w:r>
      <w:r w:rsidR="00553D1C" w:rsidRPr="00F064A0">
        <w:rPr>
          <w:rFonts w:cs="Far.Mitra"/>
          <w:sz w:val="24"/>
          <w:szCs w:val="24"/>
          <w:rtl/>
          <w:lang w:bidi="fa-IR"/>
        </w:rPr>
        <w:instrText xml:space="preserve"> </w:instrText>
      </w:r>
      <w:r w:rsidR="00553D1C" w:rsidRPr="00F064A0">
        <w:rPr>
          <w:rFonts w:cs="Far.Mitra"/>
          <w:sz w:val="24"/>
          <w:szCs w:val="24"/>
          <w:lang w:bidi="fa-IR"/>
        </w:rPr>
        <w:instrText>ADDIN EN.CITE.DATA</w:instrText>
      </w:r>
      <w:r w:rsidR="00553D1C" w:rsidRPr="00F064A0">
        <w:rPr>
          <w:rFonts w:cs="Far.Mitra"/>
          <w:sz w:val="24"/>
          <w:szCs w:val="24"/>
          <w:rtl/>
          <w:lang w:bidi="fa-IR"/>
        </w:rPr>
        <w:instrText xml:space="preserve"> </w:instrText>
      </w:r>
      <w:r w:rsidR="00553D1C" w:rsidRPr="00F064A0">
        <w:rPr>
          <w:rFonts w:cs="Far.Mitra"/>
          <w:sz w:val="24"/>
          <w:szCs w:val="24"/>
          <w:rtl/>
          <w:lang w:bidi="fa-IR"/>
        </w:rPr>
      </w:r>
      <w:r w:rsidR="00553D1C" w:rsidRPr="00F064A0">
        <w:rPr>
          <w:rFonts w:cs="Far.Mitra"/>
          <w:sz w:val="24"/>
          <w:szCs w:val="24"/>
          <w:rtl/>
          <w:lang w:bidi="fa-IR"/>
        </w:rPr>
        <w:fldChar w:fldCharType="end"/>
      </w:r>
      <w:r w:rsidR="007D7E47" w:rsidRPr="00F064A0">
        <w:rPr>
          <w:rFonts w:cs="Far.Mitra"/>
          <w:sz w:val="24"/>
          <w:szCs w:val="24"/>
          <w:rtl/>
          <w:lang w:bidi="fa-IR"/>
        </w:rPr>
      </w:r>
      <w:r w:rsidR="007D7E47" w:rsidRPr="00F064A0">
        <w:rPr>
          <w:rFonts w:cs="Far.Mitra"/>
          <w:sz w:val="24"/>
          <w:szCs w:val="24"/>
          <w:rtl/>
          <w:lang w:bidi="fa-IR"/>
        </w:rPr>
        <w:fldChar w:fldCharType="separate"/>
      </w:r>
      <w:r w:rsidR="00553D1C" w:rsidRPr="00F064A0">
        <w:rPr>
          <w:rFonts w:cs="Far.Mitra"/>
          <w:noProof/>
          <w:sz w:val="24"/>
          <w:szCs w:val="24"/>
          <w:rtl/>
          <w:lang w:bidi="fa-IR"/>
        </w:rPr>
        <w:t>(8-10)</w:t>
      </w:r>
      <w:r w:rsidR="007D7E47" w:rsidRPr="00F064A0">
        <w:rPr>
          <w:rFonts w:cs="Far.Mitra"/>
          <w:sz w:val="24"/>
          <w:szCs w:val="24"/>
          <w:rtl/>
          <w:lang w:bidi="fa-IR"/>
        </w:rPr>
        <w:fldChar w:fldCharType="end"/>
      </w:r>
      <w:r w:rsidR="00EE2E25" w:rsidRPr="00F064A0">
        <w:rPr>
          <w:rFonts w:cs="Far.Mitra" w:hint="cs"/>
          <w:sz w:val="24"/>
          <w:szCs w:val="24"/>
          <w:rtl/>
          <w:lang w:bidi="fa-IR"/>
        </w:rPr>
        <w:t xml:space="preserve">.  </w:t>
      </w:r>
      <w:r w:rsidR="00EE2E25" w:rsidRPr="00F064A0">
        <w:rPr>
          <w:rFonts w:cs="Far.Mitra" w:hint="cs"/>
          <w:sz w:val="24"/>
          <w:szCs w:val="24"/>
          <w:rtl/>
        </w:rPr>
        <w:t xml:space="preserve"> </w:t>
      </w:r>
    </w:p>
    <w:p w14:paraId="2295B8BD" w14:textId="0F0ED0D0" w:rsidR="0047002E" w:rsidRPr="00F064A0" w:rsidRDefault="0047002E" w:rsidP="009D2622">
      <w:pPr>
        <w:bidi/>
        <w:spacing w:line="360" w:lineRule="auto"/>
        <w:ind w:firstLine="567"/>
        <w:jc w:val="both"/>
        <w:rPr>
          <w:rFonts w:cs="Far.Mitra"/>
          <w:sz w:val="24"/>
          <w:szCs w:val="24"/>
          <w:rtl/>
          <w:lang w:bidi="fa-IR"/>
        </w:rPr>
      </w:pPr>
      <w:r w:rsidRPr="00F064A0">
        <w:rPr>
          <w:rFonts w:cs="Far.Mitra" w:hint="cs"/>
          <w:sz w:val="24"/>
          <w:szCs w:val="24"/>
          <w:rtl/>
          <w:lang w:bidi="fa-IR"/>
        </w:rPr>
        <w:t>سقوط سالمندان یک مسئله مهم بهداشتی است، حدود 30 درصد افراد بالای 65 سال حداقل یکبار در سال سقوط را تجربه می</w:t>
      </w:r>
      <w:r w:rsidRPr="00F064A0">
        <w:rPr>
          <w:rFonts w:cs="Far.Mitra"/>
          <w:sz w:val="24"/>
          <w:szCs w:val="24"/>
          <w:rtl/>
          <w:lang w:bidi="fa-IR"/>
        </w:rPr>
        <w:softHyphen/>
      </w:r>
      <w:r w:rsidRPr="00F064A0">
        <w:rPr>
          <w:rFonts w:cs="Far.Mitra" w:hint="cs"/>
          <w:sz w:val="24"/>
          <w:szCs w:val="24"/>
          <w:rtl/>
          <w:lang w:bidi="fa-IR"/>
        </w:rPr>
        <w:t>کنند که معادل 17 میلیون فردی است که دچار معلولیت</w:t>
      </w:r>
      <w:r w:rsidRPr="00F064A0">
        <w:rPr>
          <w:rFonts w:cs="Far.Mitra"/>
          <w:sz w:val="24"/>
          <w:szCs w:val="24"/>
          <w:rtl/>
          <w:lang w:bidi="fa-IR"/>
        </w:rPr>
        <w:softHyphen/>
      </w:r>
      <w:r w:rsidRPr="00F064A0">
        <w:rPr>
          <w:rFonts w:cs="Far.Mitra" w:hint="cs"/>
          <w:sz w:val="24"/>
          <w:szCs w:val="24"/>
          <w:rtl/>
          <w:lang w:bidi="fa-IR"/>
        </w:rPr>
        <w:t>های ناشی از سقوط شده</w:t>
      </w:r>
      <w:r w:rsidRPr="00F064A0">
        <w:rPr>
          <w:rFonts w:cs="Far.Mitra"/>
          <w:sz w:val="24"/>
          <w:szCs w:val="24"/>
          <w:rtl/>
          <w:lang w:bidi="fa-IR"/>
        </w:rPr>
        <w:softHyphen/>
      </w:r>
      <w:r w:rsidRPr="00F064A0">
        <w:rPr>
          <w:rFonts w:cs="Far.Mitra" w:hint="cs"/>
          <w:sz w:val="24"/>
          <w:szCs w:val="24"/>
          <w:rtl/>
          <w:lang w:bidi="fa-IR"/>
        </w:rPr>
        <w:t xml:space="preserve">اند. </w:t>
      </w:r>
      <w:r w:rsidRPr="00F064A0">
        <w:rPr>
          <w:rFonts w:ascii="Times New Roman" w:eastAsia="Urdu Typesetting" w:hAnsi="Times New Roman" w:cs="Far.Mitra" w:hint="cs"/>
          <w:sz w:val="24"/>
          <w:szCs w:val="24"/>
          <w:rtl/>
        </w:rPr>
        <w:t>نتایج</w:t>
      </w:r>
      <w:r w:rsidRPr="00F064A0">
        <w:rPr>
          <w:rFonts w:ascii="Times New Roman" w:eastAsia="Urdu Typesetting" w:hAnsi="Times New Roman" w:cs="Far.Mitra"/>
          <w:sz w:val="24"/>
          <w:szCs w:val="24"/>
          <w:rtl/>
        </w:rPr>
        <w:t xml:space="preserve"> مطالعه</w:t>
      </w:r>
      <w:r w:rsidRPr="00F064A0">
        <w:rPr>
          <w:rFonts w:ascii="Times New Roman" w:eastAsia="Urdu Typesetting" w:hAnsi="Times New Roman" w:cs="Far.Mitra"/>
          <w:sz w:val="24"/>
          <w:szCs w:val="24"/>
          <w:rtl/>
        </w:rPr>
        <w:softHyphen/>
        <w:t xml:space="preserve">ای که در شهر تهران انجام </w:t>
      </w:r>
      <w:r w:rsidRPr="00F064A0">
        <w:rPr>
          <w:rFonts w:ascii="Times New Roman" w:eastAsia="Urdu Typesetting" w:hAnsi="Times New Roman" w:cs="Far.Mitra" w:hint="cs"/>
          <w:sz w:val="24"/>
          <w:szCs w:val="24"/>
          <w:rtl/>
        </w:rPr>
        <w:t xml:space="preserve">گردید، نشان داد </w:t>
      </w:r>
      <w:r w:rsidRPr="00F064A0">
        <w:rPr>
          <w:rFonts w:ascii="Times New Roman" w:eastAsia="Urdu Typesetting" w:hAnsi="Times New Roman" w:cs="Far.Mitra"/>
          <w:sz w:val="24"/>
          <w:szCs w:val="24"/>
          <w:rtl/>
        </w:rPr>
        <w:t>میزان سالمند</w:t>
      </w:r>
      <w:r w:rsidRPr="00F064A0">
        <w:rPr>
          <w:rFonts w:ascii="Times New Roman" w:eastAsia="Urdu Typesetting" w:hAnsi="Times New Roman" w:cs="Far.Mitra" w:hint="cs"/>
          <w:sz w:val="24"/>
          <w:szCs w:val="24"/>
          <w:rtl/>
        </w:rPr>
        <w:t>ا</w:t>
      </w:r>
      <w:r w:rsidRPr="00F064A0">
        <w:rPr>
          <w:rFonts w:ascii="Times New Roman" w:eastAsia="Urdu Typesetting" w:hAnsi="Times New Roman" w:cs="Far.Mitra"/>
          <w:sz w:val="24"/>
          <w:szCs w:val="24"/>
          <w:rtl/>
        </w:rPr>
        <w:t>نی که حداقل یکبار سقوط را تجربه کرده</w:t>
      </w:r>
      <w:r w:rsidRPr="00F064A0">
        <w:rPr>
          <w:rFonts w:ascii="Times New Roman" w:eastAsia="Urdu Typesetting" w:hAnsi="Times New Roman" w:cs="Far.Mitra"/>
          <w:sz w:val="24"/>
          <w:szCs w:val="24"/>
          <w:rtl/>
        </w:rPr>
        <w:softHyphen/>
        <w:t xml:space="preserve">اند 66 درصد </w:t>
      </w:r>
      <w:r w:rsidRPr="00F064A0">
        <w:rPr>
          <w:rFonts w:ascii="Times New Roman" w:eastAsia="Urdu Typesetting" w:hAnsi="Times New Roman" w:cs="Far.Mitra" w:hint="cs"/>
          <w:sz w:val="24"/>
          <w:szCs w:val="24"/>
          <w:rtl/>
        </w:rPr>
        <w:t xml:space="preserve">است </w:t>
      </w:r>
      <w:r w:rsidRPr="00F064A0">
        <w:rPr>
          <w:rFonts w:ascii="Times New Roman" w:eastAsia="Urdu Typesetting" w:hAnsi="Times New Roman" w:cs="Far.Mitra"/>
          <w:sz w:val="24"/>
          <w:szCs w:val="24"/>
          <w:rtl/>
        </w:rPr>
        <w:fldChar w:fldCharType="begin"/>
      </w:r>
      <w:r w:rsidR="00553D1C" w:rsidRPr="00F064A0">
        <w:rPr>
          <w:rFonts w:ascii="Times New Roman" w:eastAsia="Urdu Typesetting" w:hAnsi="Times New Roman" w:cs="Far.Mitra"/>
          <w:sz w:val="24"/>
          <w:szCs w:val="24"/>
          <w:rtl/>
        </w:rPr>
        <w:instrText xml:space="preserve"> </w:instrText>
      </w:r>
      <w:r w:rsidR="00553D1C" w:rsidRPr="00F064A0">
        <w:rPr>
          <w:rFonts w:ascii="Times New Roman" w:eastAsia="Urdu Typesetting" w:hAnsi="Times New Roman" w:cs="Far.Mitra"/>
          <w:sz w:val="24"/>
          <w:szCs w:val="24"/>
        </w:rPr>
        <w:instrText>ADDIN EN.CITE &lt;EndNote&gt;&lt;Cite&gt;&lt;Author&gt;Mirlohi&lt;/Author&gt;&lt;Year&gt;2021&lt;/Year&gt;&lt;RecNum&gt;149&lt;/RecNum&gt;&lt;DisplayText&gt;(11)&lt;/DisplayText&gt;&lt;record&gt;&lt;rec-number&gt;149&lt;/rec-number&gt;&lt;foreign-keys&gt;&lt;key app="EN" db-id="25w20x0r25we0geaafvpwxrawsrx0wx0sr5f" timestamp="1701967345"&gt;1</w:instrText>
      </w:r>
      <w:r w:rsidR="00553D1C" w:rsidRPr="00F064A0">
        <w:rPr>
          <w:rFonts w:ascii="Times New Roman" w:eastAsia="Urdu Typesetting" w:hAnsi="Times New Roman" w:cs="Far.Mitra"/>
          <w:sz w:val="24"/>
          <w:szCs w:val="24"/>
          <w:rtl/>
        </w:rPr>
        <w:instrText>49&lt;/</w:instrText>
      </w:r>
      <w:r w:rsidR="00553D1C" w:rsidRPr="00F064A0">
        <w:rPr>
          <w:rFonts w:ascii="Times New Roman" w:eastAsia="Urdu Typesetting" w:hAnsi="Times New Roman" w:cs="Far.Mitra"/>
          <w:sz w:val="24"/>
          <w:szCs w:val="24"/>
        </w:rPr>
        <w:instrText>key&gt;&lt;/foreign-keys&gt;&lt;ref-type name="Journal Article"&gt;17&lt;/ref-type&gt;&lt;contributors&gt;&lt;authors&gt;&lt;author&gt;Mirlohi, Elham Sadat&lt;/author&gt;&lt;author&gt;Keshvari, Mahrokh&lt;/author&gt;&lt;author&gt;Mohammadi, Eesa&lt;/author&gt;&lt;/authors&gt;&lt;/contributors&gt;&lt;titles&gt;&lt;title&gt;Effect of a collaborative care training program on fear of falling in the elderly&lt;/title&gt;&lt;secondary-title&gt;Iranian Journal of Ageing&lt;/secondary-title&gt;&lt;/titles&gt;&lt;periodical&gt;&lt;full-title&gt;Iranian Journal of Ageing&lt;/full-title&gt;&lt;/periodical&gt;&lt;pages&gt;288-303&lt;/pages&gt;&lt;volume&gt;16&lt;/volume</w:instrText>
      </w:r>
      <w:r w:rsidR="00553D1C" w:rsidRPr="00F064A0">
        <w:rPr>
          <w:rFonts w:ascii="Times New Roman" w:eastAsia="Urdu Typesetting" w:hAnsi="Times New Roman" w:cs="Far.Mitra"/>
          <w:sz w:val="24"/>
          <w:szCs w:val="24"/>
          <w:rtl/>
        </w:rPr>
        <w:instrText>&gt;&lt;</w:instrText>
      </w:r>
      <w:r w:rsidR="00553D1C" w:rsidRPr="00F064A0">
        <w:rPr>
          <w:rFonts w:ascii="Times New Roman" w:eastAsia="Urdu Typesetting" w:hAnsi="Times New Roman" w:cs="Far.Mitra"/>
          <w:sz w:val="24"/>
          <w:szCs w:val="24"/>
        </w:rPr>
        <w:instrText>number&gt;2&lt;/number&gt;&lt;dates&gt;&lt;year&gt;2021&lt;/year&gt;&lt;/dates&gt;&lt;urls&gt;&lt;/urls&gt;&lt;/record&gt;&lt;/Cite&gt;&lt;/EndNote</w:instrText>
      </w:r>
      <w:r w:rsidR="00553D1C" w:rsidRPr="00F064A0">
        <w:rPr>
          <w:rFonts w:ascii="Times New Roman" w:eastAsia="Urdu Typesetting" w:hAnsi="Times New Roman" w:cs="Far.Mitra"/>
          <w:sz w:val="24"/>
          <w:szCs w:val="24"/>
          <w:rtl/>
        </w:rPr>
        <w:instrText>&gt;</w:instrText>
      </w:r>
      <w:r w:rsidRPr="00F064A0">
        <w:rPr>
          <w:rFonts w:ascii="Times New Roman" w:eastAsia="Urdu Typesetting" w:hAnsi="Times New Roman" w:cs="Far.Mitra"/>
          <w:sz w:val="24"/>
          <w:szCs w:val="24"/>
          <w:rtl/>
        </w:rPr>
        <w:fldChar w:fldCharType="separate"/>
      </w:r>
      <w:r w:rsidR="00553D1C" w:rsidRPr="00F064A0">
        <w:rPr>
          <w:rFonts w:ascii="Times New Roman" w:eastAsia="Urdu Typesetting" w:hAnsi="Times New Roman" w:cs="Far.Mitra"/>
          <w:noProof/>
          <w:sz w:val="24"/>
          <w:szCs w:val="24"/>
          <w:rtl/>
        </w:rPr>
        <w:t>(11)</w:t>
      </w:r>
      <w:r w:rsidRPr="00F064A0">
        <w:rPr>
          <w:rFonts w:ascii="Times New Roman" w:eastAsia="Urdu Typesetting" w:hAnsi="Times New Roman" w:cs="Far.Mitra"/>
          <w:sz w:val="24"/>
          <w:szCs w:val="24"/>
          <w:rtl/>
        </w:rPr>
        <w:fldChar w:fldCharType="end"/>
      </w:r>
      <w:r w:rsidRPr="00F064A0">
        <w:rPr>
          <w:rFonts w:ascii="Times New Roman" w:eastAsia="Urdu Typesetting" w:hAnsi="Times New Roman" w:cs="Far.Mitra" w:hint="cs"/>
          <w:sz w:val="24"/>
          <w:szCs w:val="24"/>
          <w:rtl/>
        </w:rPr>
        <w:t xml:space="preserve">. </w:t>
      </w:r>
      <w:r w:rsidR="00D05845" w:rsidRPr="00F064A0">
        <w:rPr>
          <w:rFonts w:ascii="Times New Roman" w:hAnsi="Times New Roman" w:cs="Far.Mitra" w:hint="cs"/>
          <w:sz w:val="24"/>
          <w:szCs w:val="24"/>
          <w:rtl/>
        </w:rPr>
        <w:t xml:space="preserve">سقوط دومین علت مرگ و میر ناشی از تصادفات غیرعمدی است </w:t>
      </w:r>
      <w:r w:rsidR="00D05845" w:rsidRPr="00F064A0">
        <w:rPr>
          <w:rFonts w:ascii="Times New Roman" w:hAnsi="Times New Roman" w:cs="Far.Mitra"/>
          <w:sz w:val="24"/>
          <w:szCs w:val="24"/>
          <w:rtl/>
        </w:rPr>
        <w:fldChar w:fldCharType="begin"/>
      </w:r>
      <w:r w:rsidR="00553D1C" w:rsidRPr="00F064A0">
        <w:rPr>
          <w:rFonts w:ascii="Times New Roman" w:hAnsi="Times New Roman" w:cs="Far.Mitra"/>
          <w:sz w:val="24"/>
          <w:szCs w:val="24"/>
          <w:rtl/>
        </w:rPr>
        <w:instrText xml:space="preserve"> </w:instrText>
      </w:r>
      <w:r w:rsidR="00553D1C" w:rsidRPr="00F064A0">
        <w:rPr>
          <w:rFonts w:ascii="Times New Roman" w:hAnsi="Times New Roman" w:cs="Far.Mitra"/>
          <w:sz w:val="24"/>
          <w:szCs w:val="24"/>
        </w:rPr>
        <w:instrText>ADDIN EN.CITE &lt;EndNote&gt;&lt;Cite&gt;&lt;Author&gt;Who&lt;/Author&gt;&lt;Year&gt;2021&lt;/Year&gt;&lt;RecNum&gt;146&lt;/RecNum&gt;&lt;DisplayText&gt;(12)&lt;/DisplayText&gt;&lt;record&gt;&lt;rec-number&gt;146&lt;/rec-number&gt;&lt;foreign-keys&gt;&lt;key app="EN" db-id="25w20x0r25we0geaafvpwxrawsrx0wx0sr5f" timestamp="1701966906"&gt;146</w:instrText>
      </w:r>
      <w:r w:rsidR="00553D1C" w:rsidRPr="00F064A0">
        <w:rPr>
          <w:rFonts w:ascii="Times New Roman" w:hAnsi="Times New Roman" w:cs="Far.Mitra"/>
          <w:sz w:val="24"/>
          <w:szCs w:val="24"/>
          <w:rtl/>
        </w:rPr>
        <w:instrText>&lt;/</w:instrText>
      </w:r>
      <w:r w:rsidR="00553D1C" w:rsidRPr="00F064A0">
        <w:rPr>
          <w:rFonts w:ascii="Times New Roman" w:hAnsi="Times New Roman" w:cs="Far.Mitra"/>
          <w:sz w:val="24"/>
          <w:szCs w:val="24"/>
        </w:rPr>
        <w:instrText>key&gt;&lt;/foreign-keys&gt;&lt;ref-type name="Web Page"&gt;12&lt;/ref-type&gt;&lt;contributors&gt;&lt;authors&gt;&lt;author&gt;Who&lt;/author&gt;&lt;/authors&gt;&lt;/contributors&gt;&lt;titles&gt;&lt;title&gt;Falls&lt;/title&gt;&lt;/titles&gt;&lt;dates&gt;&lt;year&gt;2021&lt;/year&gt;&lt;/dates&gt;&lt;urls&gt;&lt;related-urls&gt;&lt;url&gt;https://www.who.int/news-room/fact</w:instrText>
      </w:r>
      <w:r w:rsidR="00553D1C" w:rsidRPr="00F064A0">
        <w:rPr>
          <w:rFonts w:ascii="Times New Roman" w:hAnsi="Times New Roman" w:cs="Far.Mitra"/>
          <w:sz w:val="24"/>
          <w:szCs w:val="24"/>
          <w:rtl/>
        </w:rPr>
        <w:instrText>-</w:instrText>
      </w:r>
      <w:r w:rsidR="00553D1C" w:rsidRPr="00F064A0">
        <w:rPr>
          <w:rFonts w:ascii="Times New Roman" w:hAnsi="Times New Roman" w:cs="Far.Mitra"/>
          <w:sz w:val="24"/>
          <w:szCs w:val="24"/>
        </w:rPr>
        <w:instrText>sheets/detail/falls&lt;/url&gt;&lt;/related-urls&gt;&lt;/urls&gt;&lt;/record&gt;&lt;/Cite&gt;&lt;/EndNote</w:instrText>
      </w:r>
      <w:r w:rsidR="00553D1C" w:rsidRPr="00F064A0">
        <w:rPr>
          <w:rFonts w:ascii="Times New Roman" w:hAnsi="Times New Roman" w:cs="Far.Mitra"/>
          <w:sz w:val="24"/>
          <w:szCs w:val="24"/>
          <w:rtl/>
        </w:rPr>
        <w:instrText>&gt;</w:instrText>
      </w:r>
      <w:r w:rsidR="00D05845" w:rsidRPr="00F064A0">
        <w:rPr>
          <w:rFonts w:ascii="Times New Roman" w:hAnsi="Times New Roman" w:cs="Far.Mitra"/>
          <w:sz w:val="24"/>
          <w:szCs w:val="24"/>
          <w:rtl/>
        </w:rPr>
        <w:fldChar w:fldCharType="separate"/>
      </w:r>
      <w:r w:rsidR="00553D1C" w:rsidRPr="00F064A0">
        <w:rPr>
          <w:rFonts w:ascii="Times New Roman" w:hAnsi="Times New Roman" w:cs="Far.Mitra"/>
          <w:noProof/>
          <w:sz w:val="24"/>
          <w:szCs w:val="24"/>
          <w:rtl/>
        </w:rPr>
        <w:t>(12)</w:t>
      </w:r>
      <w:r w:rsidR="00D05845" w:rsidRPr="00F064A0">
        <w:rPr>
          <w:rFonts w:ascii="Times New Roman" w:hAnsi="Times New Roman" w:cs="Far.Mitra"/>
          <w:sz w:val="24"/>
          <w:szCs w:val="24"/>
          <w:rtl/>
        </w:rPr>
        <w:fldChar w:fldCharType="end"/>
      </w:r>
      <w:r w:rsidR="00D05845" w:rsidRPr="00F064A0">
        <w:rPr>
          <w:rFonts w:ascii="Times New Roman" w:hAnsi="Times New Roman" w:cs="Far.Mitra" w:hint="cs"/>
          <w:sz w:val="24"/>
          <w:szCs w:val="24"/>
          <w:rtl/>
        </w:rPr>
        <w:t>.</w:t>
      </w:r>
      <w:r w:rsidR="00D05845" w:rsidRPr="00F064A0">
        <w:rPr>
          <w:rFonts w:cs="Far.Mitra" w:hint="cs"/>
          <w:sz w:val="24"/>
          <w:szCs w:val="24"/>
          <w:rtl/>
          <w:lang w:bidi="fa-IR"/>
        </w:rPr>
        <w:t xml:space="preserve"> </w:t>
      </w:r>
      <w:r w:rsidR="00D05845" w:rsidRPr="00F064A0">
        <w:rPr>
          <w:rFonts w:ascii="Times New Roman" w:hAnsi="Times New Roman" w:cs="Far.Mitra" w:hint="cs"/>
          <w:sz w:val="24"/>
          <w:szCs w:val="24"/>
          <w:rtl/>
          <w:lang w:bidi="fa-IR"/>
        </w:rPr>
        <w:t>یک سوم سالمندان ساکن جامعه هر سال حداقل یکبار دچار سقوط می</w:t>
      </w:r>
      <w:r w:rsidR="00D05845" w:rsidRPr="00F064A0">
        <w:rPr>
          <w:rFonts w:ascii="Times New Roman" w:hAnsi="Times New Roman" w:cs="Far.Mitra"/>
          <w:sz w:val="24"/>
          <w:szCs w:val="24"/>
          <w:rtl/>
          <w:lang w:bidi="fa-IR"/>
        </w:rPr>
        <w:softHyphen/>
      </w:r>
      <w:r w:rsidR="00D05845" w:rsidRPr="00F064A0">
        <w:rPr>
          <w:rFonts w:ascii="Times New Roman" w:hAnsi="Times New Roman" w:cs="Far.Mitra" w:hint="cs"/>
          <w:sz w:val="24"/>
          <w:szCs w:val="24"/>
          <w:rtl/>
          <w:lang w:bidi="fa-IR"/>
        </w:rPr>
        <w:t>شوند و نصف این افراد جزء کسانی هستند که مکررا دچار سقوط می</w:t>
      </w:r>
      <w:r w:rsidR="00D05845" w:rsidRPr="00F064A0">
        <w:rPr>
          <w:rFonts w:ascii="Times New Roman" w:hAnsi="Times New Roman" w:cs="Far.Mitra"/>
          <w:sz w:val="24"/>
          <w:szCs w:val="24"/>
          <w:rtl/>
          <w:lang w:bidi="fa-IR"/>
        </w:rPr>
        <w:softHyphen/>
      </w:r>
      <w:r w:rsidR="00D05845" w:rsidRPr="00F064A0">
        <w:rPr>
          <w:rFonts w:ascii="Times New Roman" w:hAnsi="Times New Roman" w:cs="Far.Mitra" w:hint="cs"/>
          <w:sz w:val="24"/>
          <w:szCs w:val="24"/>
          <w:rtl/>
          <w:lang w:bidi="fa-IR"/>
        </w:rPr>
        <w:t xml:space="preserve">شوند </w:t>
      </w:r>
      <w:r w:rsidR="00D05845" w:rsidRPr="00F064A0">
        <w:rPr>
          <w:rFonts w:ascii="Times New Roman" w:hAnsi="Times New Roman" w:cs="Far.Mitra"/>
          <w:sz w:val="24"/>
          <w:szCs w:val="24"/>
          <w:rtl/>
          <w:lang w:bidi="fa-IR"/>
        </w:rPr>
        <w:fldChar w:fldCharType="begin"/>
      </w:r>
      <w:r w:rsidR="00553D1C" w:rsidRPr="00F064A0">
        <w:rPr>
          <w:rFonts w:ascii="Times New Roman" w:hAnsi="Times New Roman" w:cs="Far.Mitra"/>
          <w:sz w:val="24"/>
          <w:szCs w:val="24"/>
          <w:rtl/>
          <w:lang w:bidi="fa-IR"/>
        </w:rPr>
        <w:instrText xml:space="preserve"> </w:instrText>
      </w:r>
      <w:r w:rsidR="00553D1C" w:rsidRPr="00F064A0">
        <w:rPr>
          <w:rFonts w:ascii="Times New Roman" w:hAnsi="Times New Roman" w:cs="Far.Mitra"/>
          <w:sz w:val="24"/>
          <w:szCs w:val="24"/>
          <w:lang w:bidi="fa-IR"/>
        </w:rPr>
        <w:instrText>ADDIN EN.CITE &lt;EndNote&gt;&lt;Cite&gt;&lt;Author&gt;Sawa&lt;/Author&gt;&lt;Year&gt;2024&lt;/Year&gt;&lt;RecNum&gt;308&lt;/RecNum&gt;&lt;DisplayText&gt;(13)&lt;/DisplayText&gt;&lt;record&gt;&lt;rec-number&gt;308&lt;/rec-number&gt;&lt;foreign-keys&gt;&lt;key app="EN" db-id="25w20x0r25we0geaafvpwxrawsrx0wx0sr5f" timestamp="1730988630"&gt;308</w:instrText>
      </w:r>
      <w:r w:rsidR="00553D1C" w:rsidRPr="00F064A0">
        <w:rPr>
          <w:rFonts w:ascii="Times New Roman" w:hAnsi="Times New Roman" w:cs="Far.Mitra"/>
          <w:sz w:val="24"/>
          <w:szCs w:val="24"/>
          <w:rtl/>
          <w:lang w:bidi="fa-IR"/>
        </w:rPr>
        <w:instrText>&lt;/</w:instrText>
      </w:r>
      <w:r w:rsidR="00553D1C" w:rsidRPr="00F064A0">
        <w:rPr>
          <w:rFonts w:ascii="Times New Roman" w:hAnsi="Times New Roman" w:cs="Far.Mitra"/>
          <w:sz w:val="24"/>
          <w:szCs w:val="24"/>
          <w:lang w:bidi="fa-IR"/>
        </w:rPr>
        <w:instrText>key&gt;&lt;/foreign-keys&gt;&lt;ref-type name="Journal Article"&gt;17&lt;/ref-type&gt;&lt;contributors&gt;&lt;authors&gt;&lt;author&gt;Sawa, Ryuichi&lt;/author&gt;&lt;author&gt;Doi, Takehiko&lt;/author&gt;&lt;author&gt;Tsutsumimoto, Kota&lt;/author&gt;&lt;author&gt;Nakakubo, Sho&lt;/author&gt;&lt;author&gt;Sakimoto, Fumio&lt;/author&gt;&lt;author&gt;Matsuda, Soichiro&lt;/author&gt;&lt;author&gt;Shimada, Hiroyuki&lt;/author&gt;&lt;/authors&gt;&lt;/contributors&gt;&lt;titles&gt;&lt;title&gt;Association between falls and social frailty in community-dwelling older Japanese adults&lt;/title&gt;&lt;secondary-title&gt;The Journals of Gerontology, Series B: Psychological Sciences and Social Sciences&lt;/secondary-title&gt;&lt;/titles&gt;&lt;periodical&gt;&lt;full-title&gt;The Journals of Gerontology, Series B: Psychological Sciences and Social Sciences&lt;/full-title&gt;&lt;/periodical&gt;&lt;pages&gt;gbae127&lt;/pages&gt;&lt;volume&gt;79&lt;/volume&gt;&lt;number&gt;9&lt;/number</w:instrText>
      </w:r>
      <w:r w:rsidR="00553D1C" w:rsidRPr="00F064A0">
        <w:rPr>
          <w:rFonts w:ascii="Times New Roman" w:hAnsi="Times New Roman" w:cs="Far.Mitra"/>
          <w:sz w:val="24"/>
          <w:szCs w:val="24"/>
          <w:rtl/>
          <w:lang w:bidi="fa-IR"/>
        </w:rPr>
        <w:instrText>&gt;&lt;</w:instrText>
      </w:r>
      <w:r w:rsidR="00553D1C" w:rsidRPr="00F064A0">
        <w:rPr>
          <w:rFonts w:ascii="Times New Roman" w:hAnsi="Times New Roman" w:cs="Far.Mitra"/>
          <w:sz w:val="24"/>
          <w:szCs w:val="24"/>
          <w:lang w:bidi="fa-IR"/>
        </w:rPr>
        <w:instrText>dates&gt;&lt;year&gt;2024&lt;/year&gt;&lt;/dates&gt;&lt;isbn&gt;1079-5014&lt;/isbn&gt;&lt;urls&gt;&lt;/urls&gt;&lt;/record&gt;&lt;/Cite&gt;&lt;/EndNote</w:instrText>
      </w:r>
      <w:r w:rsidR="00553D1C" w:rsidRPr="00F064A0">
        <w:rPr>
          <w:rFonts w:ascii="Times New Roman" w:hAnsi="Times New Roman" w:cs="Far.Mitra"/>
          <w:sz w:val="24"/>
          <w:szCs w:val="24"/>
          <w:rtl/>
          <w:lang w:bidi="fa-IR"/>
        </w:rPr>
        <w:instrText>&gt;</w:instrText>
      </w:r>
      <w:r w:rsidR="00D05845" w:rsidRPr="00F064A0">
        <w:rPr>
          <w:rFonts w:ascii="Times New Roman" w:hAnsi="Times New Roman" w:cs="Far.Mitra"/>
          <w:sz w:val="24"/>
          <w:szCs w:val="24"/>
          <w:rtl/>
          <w:lang w:bidi="fa-IR"/>
        </w:rPr>
        <w:fldChar w:fldCharType="separate"/>
      </w:r>
      <w:r w:rsidR="00553D1C" w:rsidRPr="00F064A0">
        <w:rPr>
          <w:rFonts w:ascii="Times New Roman" w:hAnsi="Times New Roman" w:cs="Far.Mitra"/>
          <w:noProof/>
          <w:sz w:val="24"/>
          <w:szCs w:val="24"/>
          <w:rtl/>
          <w:lang w:bidi="fa-IR"/>
        </w:rPr>
        <w:t>(13)</w:t>
      </w:r>
      <w:r w:rsidR="00D05845" w:rsidRPr="00F064A0">
        <w:rPr>
          <w:rFonts w:ascii="Times New Roman" w:hAnsi="Times New Roman" w:cs="Far.Mitra"/>
          <w:sz w:val="24"/>
          <w:szCs w:val="24"/>
          <w:rtl/>
          <w:lang w:bidi="fa-IR"/>
        </w:rPr>
        <w:fldChar w:fldCharType="end"/>
      </w:r>
      <w:r w:rsidR="00D05845" w:rsidRPr="00F064A0">
        <w:rPr>
          <w:rFonts w:ascii="Times New Roman" w:hAnsi="Times New Roman" w:cs="Far.Mitra" w:hint="cs"/>
          <w:sz w:val="24"/>
          <w:szCs w:val="24"/>
          <w:rtl/>
          <w:lang w:bidi="fa-IR"/>
        </w:rPr>
        <w:t>.</w:t>
      </w:r>
      <w:r w:rsidR="00D05845" w:rsidRPr="00F064A0">
        <w:rPr>
          <w:rFonts w:cs="Far.Mitra" w:hint="cs"/>
          <w:sz w:val="24"/>
          <w:szCs w:val="24"/>
          <w:rtl/>
          <w:lang w:bidi="fa-IR"/>
        </w:rPr>
        <w:t xml:space="preserve"> </w:t>
      </w:r>
      <w:r w:rsidR="005F0D55" w:rsidRPr="00F064A0">
        <w:rPr>
          <w:rFonts w:ascii="Times New Roman" w:hAnsi="Times New Roman" w:cs="Far.Mitra" w:hint="cs"/>
          <w:sz w:val="24"/>
          <w:szCs w:val="24"/>
          <w:rtl/>
        </w:rPr>
        <w:t>سالمندانی که ترس از سقوط دارند دو برابر بیشتر از سالمندانی که ترس از سقوط ندارند دچار سقوط می</w:t>
      </w:r>
      <w:r w:rsidR="005F0D55" w:rsidRPr="00F064A0">
        <w:rPr>
          <w:rFonts w:ascii="Times New Roman" w:hAnsi="Times New Roman" w:cs="Far.Mitra"/>
          <w:sz w:val="24"/>
          <w:szCs w:val="24"/>
          <w:rtl/>
        </w:rPr>
        <w:softHyphen/>
      </w:r>
      <w:r w:rsidR="005F0D55" w:rsidRPr="00F064A0">
        <w:rPr>
          <w:rFonts w:ascii="Times New Roman" w:hAnsi="Times New Roman" w:cs="Far.Mitra" w:hint="cs"/>
          <w:sz w:val="24"/>
          <w:szCs w:val="24"/>
          <w:rtl/>
        </w:rPr>
        <w:t xml:space="preserve">شوند </w:t>
      </w:r>
      <w:r w:rsidR="005F0D55" w:rsidRPr="00F064A0">
        <w:rPr>
          <w:rFonts w:ascii="Times New Roman" w:hAnsi="Times New Roman" w:cs="Far.Mitra"/>
          <w:sz w:val="24"/>
          <w:szCs w:val="24"/>
          <w:rtl/>
        </w:rPr>
        <w:fldChar w:fldCharType="begin"/>
      </w:r>
      <w:r w:rsidR="00553D1C" w:rsidRPr="00F064A0">
        <w:rPr>
          <w:rFonts w:ascii="Times New Roman" w:hAnsi="Times New Roman" w:cs="Far.Mitra"/>
          <w:sz w:val="24"/>
          <w:szCs w:val="24"/>
          <w:rtl/>
        </w:rPr>
        <w:instrText xml:space="preserve"> </w:instrText>
      </w:r>
      <w:r w:rsidR="00553D1C" w:rsidRPr="00F064A0">
        <w:rPr>
          <w:rFonts w:ascii="Times New Roman" w:hAnsi="Times New Roman" w:cs="Far.Mitra"/>
          <w:sz w:val="24"/>
          <w:szCs w:val="24"/>
        </w:rPr>
        <w:instrText>ADDIN EN.CITE &lt;EndNote&gt;&lt;Cite&gt;&lt;Author&gt;Asai&lt;/Author&gt;&lt;Year&gt;2022&lt;/Year&gt;&lt;RecNum&gt;145&lt;/RecNum&gt;&lt;DisplayText&gt;(14)&lt;/DisplayText&gt;&lt;record&gt;&lt;rec-number&gt;145&lt;/rec-number&gt;&lt;foreign-keys&gt;&lt;key app="EN" db-id="25w20x0r25we0geaafvpwxrawsrx0wx0sr5f" timestamp="1701966625"&gt;145</w:instrText>
      </w:r>
      <w:r w:rsidR="00553D1C" w:rsidRPr="00F064A0">
        <w:rPr>
          <w:rFonts w:ascii="Times New Roman" w:hAnsi="Times New Roman" w:cs="Far.Mitra"/>
          <w:sz w:val="24"/>
          <w:szCs w:val="24"/>
          <w:rtl/>
        </w:rPr>
        <w:instrText>&lt;/</w:instrText>
      </w:r>
      <w:r w:rsidR="00553D1C" w:rsidRPr="00F064A0">
        <w:rPr>
          <w:rFonts w:ascii="Times New Roman" w:hAnsi="Times New Roman" w:cs="Far.Mitra"/>
          <w:sz w:val="24"/>
          <w:szCs w:val="24"/>
        </w:rPr>
        <w:instrText>key&gt;&lt;/foreign-keys&gt;&lt;ref-type name="Journal Article"&gt;17&lt;/ref-type&gt;&lt;contributors&gt;&lt;authors&gt;&lt;author&gt;Asai, Tsuyoshi&lt;/author&gt;&lt;author&gt;Oshima, Kensuke&lt;/author&gt;&lt;author&gt;Fukumoto, Yoshihiro&lt;/author&gt;&lt;author&gt;Yonezawa, Yuri&lt;/author&gt;&lt;author&gt;Matsuo, Asuka&lt;/author&gt;&lt;author&gt;Misu, Shogo&lt;/author&gt;&lt;/authors&gt;&lt;/contributors&gt;&lt;titles&gt;&lt;title&gt;The association between fear of falling and occurrence of falls: a one-year cohort study&lt;/title&gt;&lt;secondary-title&gt;BMC geriatrics&lt;/secondary-title&gt;&lt;/titles&gt;&lt;periodical&gt;&lt;full-title&gt;BMC geriatrics</w:instrText>
      </w:r>
      <w:r w:rsidR="00553D1C" w:rsidRPr="00F064A0">
        <w:rPr>
          <w:rFonts w:ascii="Times New Roman" w:hAnsi="Times New Roman" w:cs="Far.Mitra"/>
          <w:sz w:val="24"/>
          <w:szCs w:val="24"/>
          <w:rtl/>
        </w:rPr>
        <w:instrText>&lt;/</w:instrText>
      </w:r>
      <w:r w:rsidR="00553D1C" w:rsidRPr="00F064A0">
        <w:rPr>
          <w:rFonts w:ascii="Times New Roman" w:hAnsi="Times New Roman" w:cs="Far.Mitra"/>
          <w:sz w:val="24"/>
          <w:szCs w:val="24"/>
        </w:rPr>
        <w:instrText>full-title&gt;&lt;/periodical&gt;&lt;pages&gt;1-7&lt;/pages&gt;&lt;volume&gt;22&lt;/volume&gt;&lt;number&gt;1&lt;/number&gt;&lt;dates&gt;&lt;year&gt;2022&lt;/year&gt;&lt;/dates&gt;&lt;isbn&gt;1471-2318&lt;/isbn&gt;&lt;urls&gt;&lt;/urls&gt;&lt;/record&gt;&lt;/Cite&gt;&lt;/EndNote</w:instrText>
      </w:r>
      <w:r w:rsidR="00553D1C" w:rsidRPr="00F064A0">
        <w:rPr>
          <w:rFonts w:ascii="Times New Roman" w:hAnsi="Times New Roman" w:cs="Far.Mitra"/>
          <w:sz w:val="24"/>
          <w:szCs w:val="24"/>
          <w:rtl/>
        </w:rPr>
        <w:instrText>&gt;</w:instrText>
      </w:r>
      <w:r w:rsidR="005F0D55" w:rsidRPr="00F064A0">
        <w:rPr>
          <w:rFonts w:ascii="Times New Roman" w:hAnsi="Times New Roman" w:cs="Far.Mitra"/>
          <w:sz w:val="24"/>
          <w:szCs w:val="24"/>
          <w:rtl/>
        </w:rPr>
        <w:fldChar w:fldCharType="separate"/>
      </w:r>
      <w:r w:rsidR="00553D1C" w:rsidRPr="00F064A0">
        <w:rPr>
          <w:rFonts w:ascii="Times New Roman" w:hAnsi="Times New Roman" w:cs="Far.Mitra"/>
          <w:noProof/>
          <w:sz w:val="24"/>
          <w:szCs w:val="24"/>
          <w:rtl/>
        </w:rPr>
        <w:t>(14)</w:t>
      </w:r>
      <w:r w:rsidR="005F0D55" w:rsidRPr="00F064A0">
        <w:rPr>
          <w:rFonts w:ascii="Times New Roman" w:hAnsi="Times New Roman" w:cs="Far.Mitra"/>
          <w:sz w:val="24"/>
          <w:szCs w:val="24"/>
          <w:rtl/>
        </w:rPr>
        <w:fldChar w:fldCharType="end"/>
      </w:r>
      <w:r w:rsidR="005F0D55" w:rsidRPr="00F064A0">
        <w:rPr>
          <w:rFonts w:ascii="Times New Roman" w:hAnsi="Times New Roman" w:cs="Far.Mitra" w:hint="cs"/>
          <w:sz w:val="24"/>
          <w:szCs w:val="24"/>
          <w:rtl/>
        </w:rPr>
        <w:t>.</w:t>
      </w:r>
      <w:r w:rsidR="005F0D55" w:rsidRPr="00F064A0">
        <w:rPr>
          <w:rFonts w:cs="Far.Mitra" w:hint="cs"/>
          <w:sz w:val="24"/>
          <w:szCs w:val="24"/>
          <w:rtl/>
          <w:lang w:bidi="fa-IR"/>
        </w:rPr>
        <w:t xml:space="preserve"> </w:t>
      </w:r>
    </w:p>
    <w:p w14:paraId="7AF023E5" w14:textId="3DE4002E" w:rsidR="005F0D55" w:rsidRPr="00F064A0" w:rsidRDefault="005F0D55" w:rsidP="009D2622">
      <w:pPr>
        <w:bidi/>
        <w:spacing w:line="360" w:lineRule="auto"/>
        <w:ind w:firstLine="567"/>
        <w:jc w:val="both"/>
        <w:rPr>
          <w:rFonts w:cs="Far.Mitra"/>
          <w:sz w:val="24"/>
          <w:szCs w:val="24"/>
          <w:rtl/>
          <w:lang w:bidi="fa-IR"/>
        </w:rPr>
      </w:pPr>
      <w:r w:rsidRPr="00F064A0">
        <w:rPr>
          <w:rFonts w:cs="Far.Mitra" w:hint="cs"/>
          <w:sz w:val="24"/>
          <w:szCs w:val="24"/>
          <w:rtl/>
          <w:lang w:bidi="fa-IR"/>
        </w:rPr>
        <w:t>ترس از سقوط یک نگرانی مداوم از افتادن است که موجب اجتناب از انجام فعالیت</w:t>
      </w:r>
      <w:r w:rsidRPr="00F064A0">
        <w:rPr>
          <w:rFonts w:cs="Far.Mitra"/>
          <w:sz w:val="24"/>
          <w:szCs w:val="24"/>
          <w:rtl/>
          <w:lang w:bidi="fa-IR"/>
        </w:rPr>
        <w:softHyphen/>
      </w:r>
      <w:r w:rsidRPr="00F064A0">
        <w:rPr>
          <w:rFonts w:cs="Far.Mitra" w:hint="cs"/>
          <w:sz w:val="24"/>
          <w:szCs w:val="24"/>
          <w:rtl/>
          <w:lang w:bidi="fa-IR"/>
        </w:rPr>
        <w:t>هایی می</w:t>
      </w:r>
      <w:r w:rsidRPr="00F064A0">
        <w:rPr>
          <w:rFonts w:cs="Far.Mitra"/>
          <w:sz w:val="24"/>
          <w:szCs w:val="24"/>
          <w:rtl/>
          <w:lang w:bidi="fa-IR"/>
        </w:rPr>
        <w:softHyphen/>
      </w:r>
      <w:r w:rsidRPr="00F064A0">
        <w:rPr>
          <w:rFonts w:cs="Far.Mitra" w:hint="cs"/>
          <w:sz w:val="24"/>
          <w:szCs w:val="24"/>
          <w:rtl/>
          <w:lang w:bidi="fa-IR"/>
        </w:rPr>
        <w:t>شود که فرد هنوز قادر به انجام آن</w:t>
      </w:r>
      <w:r w:rsidRPr="00F064A0">
        <w:rPr>
          <w:rFonts w:cs="Far.Mitra"/>
          <w:sz w:val="24"/>
          <w:szCs w:val="24"/>
          <w:rtl/>
          <w:lang w:bidi="fa-IR"/>
        </w:rPr>
        <w:softHyphen/>
      </w:r>
      <w:r w:rsidRPr="00F064A0">
        <w:rPr>
          <w:rFonts w:cs="Far.Mitra" w:hint="cs"/>
          <w:sz w:val="24"/>
          <w:szCs w:val="24"/>
          <w:rtl/>
          <w:lang w:bidi="fa-IR"/>
        </w:rPr>
        <w:t xml:space="preserve">ها است. </w:t>
      </w:r>
      <w:r w:rsidRPr="00F064A0">
        <w:rPr>
          <w:rFonts w:ascii="Times New Roman" w:hAnsi="Times New Roman" w:cs="Far.Mitra" w:hint="cs"/>
          <w:sz w:val="24"/>
          <w:szCs w:val="24"/>
          <w:rtl/>
        </w:rPr>
        <w:t>ترس از سقوط یک مشکل شایع در میان سالمندان ساکن جامعه است و موجب کاهش فعالیت</w:t>
      </w:r>
      <w:r w:rsidRPr="00F064A0">
        <w:rPr>
          <w:rFonts w:ascii="Times New Roman" w:hAnsi="Times New Roman" w:cs="Far.Mitra"/>
          <w:sz w:val="24"/>
          <w:szCs w:val="24"/>
          <w:rtl/>
        </w:rPr>
        <w:softHyphen/>
      </w:r>
      <w:r w:rsidRPr="00F064A0">
        <w:rPr>
          <w:rFonts w:ascii="Times New Roman" w:hAnsi="Times New Roman" w:cs="Far.Mitra" w:hint="cs"/>
          <w:sz w:val="24"/>
          <w:szCs w:val="24"/>
          <w:rtl/>
        </w:rPr>
        <w:t>های جسمی و اجتماعی فرد می</w:t>
      </w:r>
      <w:r w:rsidRPr="00F064A0">
        <w:rPr>
          <w:rFonts w:ascii="Times New Roman" w:hAnsi="Times New Roman" w:cs="Far.Mitra"/>
          <w:sz w:val="24"/>
          <w:szCs w:val="24"/>
          <w:rtl/>
        </w:rPr>
        <w:softHyphen/>
      </w:r>
      <w:r w:rsidRPr="00F064A0">
        <w:rPr>
          <w:rFonts w:ascii="Times New Roman" w:hAnsi="Times New Roman" w:cs="Far.Mitra" w:hint="cs"/>
          <w:sz w:val="24"/>
          <w:szCs w:val="24"/>
          <w:rtl/>
        </w:rPr>
        <w:t>شود</w:t>
      </w:r>
      <w:r w:rsidRPr="00F064A0">
        <w:rPr>
          <w:rFonts w:cs="Far.Mitra" w:hint="cs"/>
          <w:sz w:val="24"/>
          <w:szCs w:val="24"/>
          <w:rtl/>
          <w:lang w:bidi="fa-IR"/>
        </w:rPr>
        <w:t xml:space="preserve"> (7). شیوع ترس از سقوط در میان سالمندان از 20 تا 80 درصد متغیر است</w:t>
      </w:r>
      <w:r w:rsidR="004E175D" w:rsidRPr="00F064A0">
        <w:rPr>
          <w:rFonts w:cs="Far.Mitra" w:hint="cs"/>
          <w:sz w:val="24"/>
          <w:szCs w:val="24"/>
          <w:rtl/>
          <w:lang w:bidi="fa-IR"/>
        </w:rPr>
        <w:t>. ترس از سقوط با کاهش فعالیت</w:t>
      </w:r>
      <w:r w:rsidR="004E175D" w:rsidRPr="00F064A0">
        <w:rPr>
          <w:rFonts w:cs="Far.Mitra"/>
          <w:sz w:val="24"/>
          <w:szCs w:val="24"/>
          <w:rtl/>
          <w:lang w:bidi="fa-IR"/>
        </w:rPr>
        <w:softHyphen/>
      </w:r>
      <w:r w:rsidR="004E175D" w:rsidRPr="00F064A0">
        <w:rPr>
          <w:rFonts w:cs="Far.Mitra" w:hint="cs"/>
          <w:sz w:val="24"/>
          <w:szCs w:val="24"/>
          <w:rtl/>
          <w:lang w:bidi="fa-IR"/>
        </w:rPr>
        <w:t>های جسمی و اجتماعی فرد باعث می</w:t>
      </w:r>
      <w:r w:rsidR="004E175D" w:rsidRPr="00F064A0">
        <w:rPr>
          <w:rFonts w:cs="Far.Mitra"/>
          <w:sz w:val="24"/>
          <w:szCs w:val="24"/>
          <w:rtl/>
          <w:lang w:bidi="fa-IR"/>
        </w:rPr>
        <w:softHyphen/>
      </w:r>
      <w:r w:rsidR="004E175D" w:rsidRPr="00F064A0">
        <w:rPr>
          <w:rFonts w:cs="Far.Mitra" w:hint="cs"/>
          <w:sz w:val="24"/>
          <w:szCs w:val="24"/>
          <w:rtl/>
          <w:lang w:bidi="fa-IR"/>
        </w:rPr>
        <w:t>شود این افراد سالمندی سالم را کمتر از سایر افراد تجربه کنند</w:t>
      </w:r>
      <w:r w:rsidRPr="00F064A0">
        <w:rPr>
          <w:rFonts w:cs="Far.Mitra" w:hint="cs"/>
          <w:sz w:val="24"/>
          <w:szCs w:val="24"/>
          <w:rtl/>
          <w:lang w:bidi="fa-IR"/>
        </w:rPr>
        <w:t xml:space="preserve"> </w:t>
      </w:r>
      <w:r w:rsidR="00226D99" w:rsidRPr="00F064A0">
        <w:rPr>
          <w:rFonts w:cs="Far.Mitra" w:hint="cs"/>
          <w:sz w:val="24"/>
          <w:szCs w:val="24"/>
          <w:rtl/>
          <w:lang w:bidi="fa-IR"/>
        </w:rPr>
        <w:t>(7)</w:t>
      </w:r>
      <w:r w:rsidRPr="00F064A0">
        <w:rPr>
          <w:rFonts w:cs="Far.Mitra" w:hint="cs"/>
          <w:sz w:val="24"/>
          <w:szCs w:val="24"/>
          <w:rtl/>
          <w:lang w:bidi="fa-IR"/>
        </w:rPr>
        <w:t xml:space="preserve">. </w:t>
      </w:r>
      <w:r w:rsidR="004E175D" w:rsidRPr="00F064A0">
        <w:rPr>
          <w:rFonts w:ascii="Times New Roman" w:hAnsi="Times New Roman" w:cs="Far.Mitra" w:hint="cs"/>
          <w:sz w:val="24"/>
          <w:szCs w:val="24"/>
          <w:rtl/>
        </w:rPr>
        <w:t>ترس از سقوط باعث کاهش اعتماد به حفظ تعادل و ناتوانی در پیشگیری از سقوط</w:t>
      </w:r>
      <w:r w:rsidR="004E175D" w:rsidRPr="00F064A0">
        <w:rPr>
          <w:rFonts w:cs="Far.Mitra" w:hint="cs"/>
          <w:sz w:val="24"/>
          <w:szCs w:val="24"/>
          <w:rtl/>
          <w:lang w:bidi="fa-IR"/>
        </w:rPr>
        <w:t xml:space="preserve"> می</w:t>
      </w:r>
      <w:r w:rsidR="004E175D" w:rsidRPr="00F064A0">
        <w:rPr>
          <w:rFonts w:cs="Far.Mitra"/>
          <w:sz w:val="24"/>
          <w:szCs w:val="24"/>
          <w:rtl/>
          <w:lang w:bidi="fa-IR"/>
        </w:rPr>
        <w:softHyphen/>
      </w:r>
      <w:r w:rsidR="004E175D" w:rsidRPr="00F064A0">
        <w:rPr>
          <w:rFonts w:cs="Far.Mitra" w:hint="cs"/>
          <w:sz w:val="24"/>
          <w:szCs w:val="24"/>
          <w:rtl/>
          <w:lang w:bidi="fa-IR"/>
        </w:rPr>
        <w:t xml:space="preserve">شود (8). </w:t>
      </w:r>
    </w:p>
    <w:p w14:paraId="7C647781" w14:textId="596F251D" w:rsidR="003A14F2" w:rsidRPr="00F064A0" w:rsidRDefault="004E175D" w:rsidP="009D2622">
      <w:pPr>
        <w:bidi/>
        <w:spacing w:line="360" w:lineRule="auto"/>
        <w:ind w:firstLine="567"/>
        <w:jc w:val="both"/>
        <w:rPr>
          <w:rStyle w:val="rynqvb"/>
          <w:rFonts w:cs="Far.Mitra"/>
          <w:sz w:val="24"/>
          <w:szCs w:val="24"/>
          <w:rtl/>
          <w:lang w:bidi="fa-IR"/>
        </w:rPr>
      </w:pPr>
      <w:r w:rsidRPr="00F064A0">
        <w:rPr>
          <w:rFonts w:ascii="Times New Roman" w:hAnsi="Times New Roman" w:cs="Far.Mitra" w:hint="cs"/>
          <w:sz w:val="24"/>
          <w:szCs w:val="24"/>
          <w:rtl/>
        </w:rPr>
        <w:t>اعتماد به حفظ تعادل به عنوان باور افراد به توانایی حفظ تعادل در انجام فعالیت</w:t>
      </w:r>
      <w:r w:rsidRPr="00F064A0">
        <w:rPr>
          <w:rFonts w:ascii="Times New Roman" w:hAnsi="Times New Roman" w:cs="Far.Mitra"/>
          <w:sz w:val="24"/>
          <w:szCs w:val="24"/>
          <w:rtl/>
        </w:rPr>
        <w:softHyphen/>
      </w:r>
      <w:r w:rsidRPr="00F064A0">
        <w:rPr>
          <w:rFonts w:ascii="Times New Roman" w:hAnsi="Times New Roman" w:cs="Far.Mitra" w:hint="cs"/>
          <w:sz w:val="24"/>
          <w:szCs w:val="24"/>
          <w:rtl/>
        </w:rPr>
        <w:t>های روزانه تعریف می</w:t>
      </w:r>
      <w:r w:rsidRPr="00F064A0">
        <w:rPr>
          <w:rFonts w:ascii="Times New Roman" w:hAnsi="Times New Roman" w:cs="Far.Mitra"/>
          <w:sz w:val="24"/>
          <w:szCs w:val="24"/>
          <w:rtl/>
        </w:rPr>
        <w:softHyphen/>
      </w:r>
      <w:r w:rsidRPr="00F064A0">
        <w:rPr>
          <w:rFonts w:ascii="Times New Roman" w:hAnsi="Times New Roman" w:cs="Far.Mitra" w:hint="cs"/>
          <w:sz w:val="24"/>
          <w:szCs w:val="24"/>
          <w:rtl/>
        </w:rPr>
        <w:t xml:space="preserve">شود </w:t>
      </w:r>
      <w:r w:rsidRPr="00F064A0">
        <w:rPr>
          <w:rFonts w:ascii="Times New Roman" w:hAnsi="Times New Roman" w:cs="Far.Mitra"/>
          <w:sz w:val="24"/>
          <w:szCs w:val="24"/>
          <w:rtl/>
        </w:rPr>
        <w:fldChar w:fldCharType="begin"/>
      </w:r>
      <w:r w:rsidR="00553D1C" w:rsidRPr="00F064A0">
        <w:rPr>
          <w:rFonts w:ascii="Times New Roman" w:hAnsi="Times New Roman" w:cs="Far.Mitra"/>
          <w:sz w:val="24"/>
          <w:szCs w:val="24"/>
          <w:rtl/>
        </w:rPr>
        <w:instrText xml:space="preserve"> </w:instrText>
      </w:r>
      <w:r w:rsidR="00553D1C" w:rsidRPr="00F064A0">
        <w:rPr>
          <w:rFonts w:ascii="Times New Roman" w:hAnsi="Times New Roman" w:cs="Far.Mitra"/>
          <w:sz w:val="24"/>
          <w:szCs w:val="24"/>
        </w:rPr>
        <w:instrText>ADDIN EN.CITE &lt;EndNote&gt;&lt;Cite&gt;&lt;Author&gt;Aslibeigi&lt;/Author&gt;&lt;Year&gt;2022&lt;/Year&gt;&lt;RecNum&gt;139&lt;/RecNum&gt;&lt;DisplayText&gt;(15)&lt;/DisplayText&gt;&lt;record&gt;&lt;rec-number&gt;139&lt;/rec-number&gt;&lt;foreign-keys&gt;&lt;key app="EN" db-id="25w20x0r25we0geaafvpwxrawsrx0wx0sr5f" timestamp="1701965746</w:instrText>
      </w:r>
      <w:r w:rsidR="00553D1C" w:rsidRPr="00F064A0">
        <w:rPr>
          <w:rFonts w:ascii="Times New Roman" w:hAnsi="Times New Roman" w:cs="Far.Mitra"/>
          <w:sz w:val="24"/>
          <w:szCs w:val="24"/>
          <w:rtl/>
        </w:rPr>
        <w:instrText>"&gt;139&lt;/</w:instrText>
      </w:r>
      <w:r w:rsidR="00553D1C" w:rsidRPr="00F064A0">
        <w:rPr>
          <w:rFonts w:ascii="Times New Roman" w:hAnsi="Times New Roman" w:cs="Far.Mitra"/>
          <w:sz w:val="24"/>
          <w:szCs w:val="24"/>
        </w:rPr>
        <w:instrText>key&gt;&lt;/foreign-keys&gt;&lt;ref-type name="Journal Article"&gt;17&lt;/ref-type&gt;&lt;contributors&gt;&lt;authors&gt;&lt;author&gt;Aslibeigi, Farideh&lt;/author&gt;&lt;author&gt;Zarrinkoob, Homa&lt;/author&gt;&lt;author&gt;Erfanifar, Azam&lt;/author&gt;&lt;author&gt;Baghban, Alireza Akbarzadeh&lt;/author&gt;&lt;author&gt;Denak, Fariba&lt;/author&gt;&lt;/authors&gt;&lt;/contributors&gt;&lt;titles&gt;&lt;title&gt;Fear of Falling and Balance Confidence in Older Adults with Type 2 Diabetes&lt;/title&gt;&lt;secondary-title&gt;Auditory and Vestibular Research&lt;/secondary-title&gt;&lt;/titles&gt;&lt;periodical&gt;&lt;full-title&gt;Auditory and Vestibular Research&lt;/full-title&gt;&lt;/periodical&gt;&lt;dates&gt;&lt;year&gt;2022&lt;/year&gt;&lt;/dates&gt;&lt;isbn&gt;2008-2657&lt;/isbn&gt;&lt;urls&gt;&lt;/urls&gt;&lt;/record&gt;&lt;/Cite&gt;&lt;/EndNote</w:instrText>
      </w:r>
      <w:r w:rsidR="00553D1C" w:rsidRPr="00F064A0">
        <w:rPr>
          <w:rFonts w:ascii="Times New Roman" w:hAnsi="Times New Roman" w:cs="Far.Mitra"/>
          <w:sz w:val="24"/>
          <w:szCs w:val="24"/>
          <w:rtl/>
        </w:rPr>
        <w:instrText>&gt;</w:instrText>
      </w:r>
      <w:r w:rsidRPr="00F064A0">
        <w:rPr>
          <w:rFonts w:ascii="Times New Roman" w:hAnsi="Times New Roman" w:cs="Far.Mitra"/>
          <w:sz w:val="24"/>
          <w:szCs w:val="24"/>
          <w:rtl/>
        </w:rPr>
        <w:fldChar w:fldCharType="separate"/>
      </w:r>
      <w:r w:rsidR="00553D1C" w:rsidRPr="00F064A0">
        <w:rPr>
          <w:rFonts w:ascii="Times New Roman" w:hAnsi="Times New Roman" w:cs="Far.Mitra"/>
          <w:noProof/>
          <w:sz w:val="24"/>
          <w:szCs w:val="24"/>
          <w:rtl/>
        </w:rPr>
        <w:t>(15)</w:t>
      </w:r>
      <w:r w:rsidRPr="00F064A0">
        <w:rPr>
          <w:rFonts w:ascii="Times New Roman" w:hAnsi="Times New Roman" w:cs="Far.Mitra"/>
          <w:sz w:val="24"/>
          <w:szCs w:val="24"/>
          <w:rtl/>
        </w:rPr>
        <w:fldChar w:fldCharType="end"/>
      </w:r>
      <w:r w:rsidRPr="00F064A0">
        <w:rPr>
          <w:rFonts w:cs="Far.Mitra" w:hint="cs"/>
          <w:sz w:val="24"/>
          <w:szCs w:val="24"/>
          <w:rtl/>
          <w:lang w:bidi="fa-IR"/>
        </w:rPr>
        <w:t xml:space="preserve">. </w:t>
      </w:r>
      <w:r w:rsidRPr="00F064A0">
        <w:rPr>
          <w:rFonts w:ascii="Times New Roman" w:hAnsi="Times New Roman" w:cs="Far.Mitra" w:hint="cs"/>
          <w:sz w:val="24"/>
          <w:szCs w:val="24"/>
          <w:rtl/>
        </w:rPr>
        <w:t>کاهش اعتماد به حفظ تعادل یک آسیب روانی است که موجب کاهش فعالیت</w:t>
      </w:r>
      <w:r w:rsidRPr="00F064A0">
        <w:rPr>
          <w:rFonts w:ascii="Times New Roman" w:hAnsi="Times New Roman" w:cs="Far.Mitra"/>
          <w:sz w:val="24"/>
          <w:szCs w:val="24"/>
          <w:rtl/>
        </w:rPr>
        <w:softHyphen/>
      </w:r>
      <w:r w:rsidRPr="00F064A0">
        <w:rPr>
          <w:rFonts w:ascii="Times New Roman" w:hAnsi="Times New Roman" w:cs="Far.Mitra" w:hint="cs"/>
          <w:sz w:val="24"/>
          <w:szCs w:val="24"/>
          <w:rtl/>
        </w:rPr>
        <w:t>های فرد و در نتیجه افسردگی، اضطراب و کاهش کیفیت زندگی می</w:t>
      </w:r>
      <w:r w:rsidRPr="00F064A0">
        <w:rPr>
          <w:rFonts w:ascii="Times New Roman" w:hAnsi="Times New Roman" w:cs="Far.Mitra"/>
          <w:sz w:val="24"/>
          <w:szCs w:val="24"/>
          <w:rtl/>
        </w:rPr>
        <w:softHyphen/>
      </w:r>
      <w:r w:rsidRPr="00F064A0">
        <w:rPr>
          <w:rFonts w:ascii="Times New Roman" w:hAnsi="Times New Roman" w:cs="Far.Mitra" w:hint="cs"/>
          <w:sz w:val="24"/>
          <w:szCs w:val="24"/>
          <w:rtl/>
        </w:rPr>
        <w:t xml:space="preserve">شود. مطالعات </w:t>
      </w:r>
      <w:r w:rsidRPr="00F064A0">
        <w:rPr>
          <w:rFonts w:ascii="Times New Roman" w:hAnsi="Times New Roman" w:cs="Far.Mitra" w:hint="cs"/>
          <w:sz w:val="24"/>
          <w:szCs w:val="24"/>
          <w:rtl/>
        </w:rPr>
        <w:lastRenderedPageBreak/>
        <w:t>نشان می</w:t>
      </w:r>
      <w:r w:rsidRPr="00F064A0">
        <w:rPr>
          <w:rFonts w:ascii="Times New Roman" w:hAnsi="Times New Roman" w:cs="Far.Mitra"/>
          <w:sz w:val="24"/>
          <w:szCs w:val="24"/>
          <w:rtl/>
        </w:rPr>
        <w:softHyphen/>
      </w:r>
      <w:r w:rsidRPr="00F064A0">
        <w:rPr>
          <w:rFonts w:ascii="Times New Roman" w:hAnsi="Times New Roman" w:cs="Far.Mitra" w:hint="cs"/>
          <w:sz w:val="24"/>
          <w:szCs w:val="24"/>
          <w:rtl/>
        </w:rPr>
        <w:t>دهند سالمندانی که اعتماد به حفظ تعادل پایین دارند 6-18 برابر بیشتر در معرض خطر عملکرد تعادلی ضعیف و محدودیت حرکتی هستند. عدم اعتماد به حفظ تعادل و ترس از سقوط بر تحرک و عملکرد سالمندان تاثیر می</w:t>
      </w:r>
      <w:r w:rsidRPr="00F064A0">
        <w:rPr>
          <w:rFonts w:ascii="Times New Roman" w:hAnsi="Times New Roman" w:cs="Far.Mitra"/>
          <w:sz w:val="24"/>
          <w:szCs w:val="24"/>
          <w:rtl/>
        </w:rPr>
        <w:softHyphen/>
      </w:r>
      <w:r w:rsidRPr="00F064A0">
        <w:rPr>
          <w:rFonts w:ascii="Times New Roman" w:hAnsi="Times New Roman" w:cs="Far.Mitra" w:hint="cs"/>
          <w:sz w:val="24"/>
          <w:szCs w:val="24"/>
          <w:rtl/>
        </w:rPr>
        <w:t xml:space="preserve">گذارد. </w:t>
      </w:r>
      <w:r w:rsidR="002D75FD" w:rsidRPr="00F064A0">
        <w:rPr>
          <w:rFonts w:ascii="Times New Roman" w:hAnsi="Times New Roman" w:cs="Far.Mitra" w:hint="cs"/>
          <w:sz w:val="24"/>
          <w:szCs w:val="24"/>
          <w:rtl/>
        </w:rPr>
        <w:t xml:space="preserve">سالمندانی که دچار ترس از سقوط هستند سطح اعتماد به حفظ تعادل کمتری دارند </w:t>
      </w:r>
      <w:r w:rsidR="002D75FD" w:rsidRPr="00F064A0">
        <w:rPr>
          <w:rFonts w:ascii="Times New Roman" w:hAnsi="Times New Roman" w:cs="Far.Mitra"/>
          <w:sz w:val="24"/>
          <w:szCs w:val="24"/>
          <w:rtl/>
        </w:rPr>
        <w:fldChar w:fldCharType="begin"/>
      </w:r>
      <w:r w:rsidR="002D75FD" w:rsidRPr="00F064A0">
        <w:rPr>
          <w:rFonts w:ascii="Times New Roman" w:hAnsi="Times New Roman" w:cs="Far.Mitra"/>
          <w:sz w:val="24"/>
          <w:szCs w:val="24"/>
          <w:rtl/>
        </w:rPr>
        <w:instrText xml:space="preserve"> </w:instrText>
      </w:r>
      <w:r w:rsidR="002D75FD" w:rsidRPr="00F064A0">
        <w:rPr>
          <w:rFonts w:ascii="Times New Roman" w:hAnsi="Times New Roman" w:cs="Far.Mitra"/>
          <w:sz w:val="24"/>
          <w:szCs w:val="24"/>
        </w:rPr>
        <w:instrText>ADDIN EN.CITE &lt;EndNote&gt;&lt;Cite&gt;&lt;Author&gt;Wilson&lt;/Author&gt;&lt;Year&gt;2024&lt;/Year&gt;&lt;RecNum&gt;420&lt;/RecNum&gt;&lt;DisplayText&gt;(16)&lt;/DisplayText&gt;&lt;record&gt;&lt;rec-number&gt;420&lt;/rec-number&gt;&lt;foreign-keys&gt;&lt;key app="EN" db-id="25w20x0r25we0geaafvpwxrawsrx0wx0sr5f" timestamp="1756197003"&gt;42</w:instrText>
      </w:r>
      <w:r w:rsidR="002D75FD" w:rsidRPr="00F064A0">
        <w:rPr>
          <w:rFonts w:ascii="Times New Roman" w:hAnsi="Times New Roman" w:cs="Far.Mitra"/>
          <w:sz w:val="24"/>
          <w:szCs w:val="24"/>
          <w:rtl/>
        </w:rPr>
        <w:instrText>0&lt;/</w:instrText>
      </w:r>
      <w:r w:rsidR="002D75FD" w:rsidRPr="00F064A0">
        <w:rPr>
          <w:rFonts w:ascii="Times New Roman" w:hAnsi="Times New Roman" w:cs="Far.Mitra"/>
          <w:sz w:val="24"/>
          <w:szCs w:val="24"/>
        </w:rPr>
        <w:instrText>key&gt;&lt;/foreign-keys&gt;&lt;ref-type name="Journal Article"&gt;17&lt;/ref-type&gt;&lt;contributors&gt;&lt;authors&gt;&lt;author&gt;Wilson, Oshin&lt;/author&gt;&lt;author&gt;Arnold, Nicole&lt;/author&gt;&lt;author&gt;Thompson, Lara A&lt;/author&gt;&lt;/authors&gt;&lt;/contributors&gt;&lt;titles&gt;&lt;title&gt;Investigating the effects of virtual reality-based training on balance ability and balance confidence in older individuals&lt;/title&gt;&lt;secondary-title&gt;Applied Sciences&lt;/secondary-title&gt;&lt;/titles&gt;&lt;periodical&gt;&lt;full-title&gt;Applied Sciences&lt;/full-title&gt;&lt;/periodical&gt;&lt;pages&gt;4581&lt;/pages&gt;&lt;volume&gt;14</w:instrText>
      </w:r>
      <w:r w:rsidR="002D75FD" w:rsidRPr="00F064A0">
        <w:rPr>
          <w:rFonts w:ascii="Times New Roman" w:hAnsi="Times New Roman" w:cs="Far.Mitra"/>
          <w:sz w:val="24"/>
          <w:szCs w:val="24"/>
          <w:rtl/>
        </w:rPr>
        <w:instrText>&lt;/</w:instrText>
      </w:r>
      <w:r w:rsidR="002D75FD" w:rsidRPr="00F064A0">
        <w:rPr>
          <w:rFonts w:ascii="Times New Roman" w:hAnsi="Times New Roman" w:cs="Far.Mitra"/>
          <w:sz w:val="24"/>
          <w:szCs w:val="24"/>
        </w:rPr>
        <w:instrText>volume&gt;&lt;number&gt;11&lt;/number&gt;&lt;dates&gt;&lt;year&gt;2024&lt;/year&gt;&lt;/dates&gt;&lt;isbn&gt;2076-3417&lt;/isbn&gt;&lt;urls&gt;&lt;/urls&gt;&lt;/record&gt;&lt;/Cite&gt;&lt;/EndNote</w:instrText>
      </w:r>
      <w:r w:rsidR="002D75FD" w:rsidRPr="00F064A0">
        <w:rPr>
          <w:rFonts w:ascii="Times New Roman" w:hAnsi="Times New Roman" w:cs="Far.Mitra"/>
          <w:sz w:val="24"/>
          <w:szCs w:val="24"/>
          <w:rtl/>
        </w:rPr>
        <w:instrText>&gt;</w:instrText>
      </w:r>
      <w:r w:rsidR="002D75FD" w:rsidRPr="00F064A0">
        <w:rPr>
          <w:rFonts w:ascii="Times New Roman" w:hAnsi="Times New Roman" w:cs="Far.Mitra"/>
          <w:sz w:val="24"/>
          <w:szCs w:val="24"/>
          <w:rtl/>
        </w:rPr>
        <w:fldChar w:fldCharType="separate"/>
      </w:r>
      <w:r w:rsidR="002D75FD" w:rsidRPr="00F064A0">
        <w:rPr>
          <w:rFonts w:ascii="Times New Roman" w:hAnsi="Times New Roman" w:cs="Far.Mitra"/>
          <w:noProof/>
          <w:sz w:val="24"/>
          <w:szCs w:val="24"/>
          <w:rtl/>
        </w:rPr>
        <w:t>(16)</w:t>
      </w:r>
      <w:r w:rsidR="002D75FD" w:rsidRPr="00F064A0">
        <w:rPr>
          <w:rFonts w:ascii="Times New Roman" w:hAnsi="Times New Roman" w:cs="Far.Mitra"/>
          <w:sz w:val="24"/>
          <w:szCs w:val="24"/>
          <w:rtl/>
        </w:rPr>
        <w:fldChar w:fldCharType="end"/>
      </w:r>
      <w:r w:rsidR="002D75FD" w:rsidRPr="00F064A0">
        <w:rPr>
          <w:rFonts w:ascii="Times New Roman" w:hAnsi="Times New Roman" w:cs="Far.Mitra" w:hint="cs"/>
          <w:sz w:val="24"/>
          <w:szCs w:val="24"/>
          <w:rtl/>
        </w:rPr>
        <w:t xml:space="preserve">. </w:t>
      </w:r>
      <w:r w:rsidRPr="00F064A0">
        <w:rPr>
          <w:rFonts w:ascii="Times New Roman" w:hAnsi="Times New Roman" w:cs="Far.Mitra" w:hint="cs"/>
          <w:sz w:val="24"/>
          <w:szCs w:val="24"/>
          <w:rtl/>
        </w:rPr>
        <w:t>بر اساس نتایج مطالعات سالمندانی که مطمئن بودند دچار سقوط نمی</w:t>
      </w:r>
      <w:r w:rsidRPr="00F064A0">
        <w:rPr>
          <w:rFonts w:ascii="Times New Roman" w:hAnsi="Times New Roman" w:cs="Far.Mitra"/>
          <w:sz w:val="24"/>
          <w:szCs w:val="24"/>
          <w:rtl/>
        </w:rPr>
        <w:softHyphen/>
      </w:r>
      <w:r w:rsidRPr="00F064A0">
        <w:rPr>
          <w:rFonts w:ascii="Times New Roman" w:hAnsi="Times New Roman" w:cs="Far.Mitra" w:hint="cs"/>
          <w:sz w:val="24"/>
          <w:szCs w:val="24"/>
          <w:rtl/>
        </w:rPr>
        <w:t>شوند و اعتماد به حفظ تعادل بیشتری داشتند کمتر دچار سقوط و مشکلات مربوط به تعادل می</w:t>
      </w:r>
      <w:r w:rsidRPr="00F064A0">
        <w:rPr>
          <w:rFonts w:ascii="Times New Roman" w:hAnsi="Times New Roman" w:cs="Far.Mitra"/>
          <w:sz w:val="24"/>
          <w:szCs w:val="24"/>
          <w:rtl/>
        </w:rPr>
        <w:softHyphen/>
      </w:r>
      <w:r w:rsidRPr="00F064A0">
        <w:rPr>
          <w:rFonts w:ascii="Times New Roman" w:hAnsi="Times New Roman" w:cs="Far.Mitra" w:hint="cs"/>
          <w:sz w:val="24"/>
          <w:szCs w:val="24"/>
          <w:rtl/>
        </w:rPr>
        <w:t xml:space="preserve">شوند </w:t>
      </w:r>
      <w:r w:rsidRPr="00F064A0">
        <w:rPr>
          <w:rFonts w:ascii="Times New Roman" w:hAnsi="Times New Roman" w:cs="Far.Mitra"/>
          <w:sz w:val="24"/>
          <w:szCs w:val="24"/>
          <w:rtl/>
        </w:rPr>
        <w:fldChar w:fldCharType="begin"/>
      </w:r>
      <w:r w:rsidR="002D75FD" w:rsidRPr="00F064A0">
        <w:rPr>
          <w:rFonts w:ascii="Times New Roman" w:hAnsi="Times New Roman" w:cs="Far.Mitra"/>
          <w:sz w:val="24"/>
          <w:szCs w:val="24"/>
          <w:rtl/>
        </w:rPr>
        <w:instrText xml:space="preserve"> </w:instrText>
      </w:r>
      <w:r w:rsidR="002D75FD" w:rsidRPr="00F064A0">
        <w:rPr>
          <w:rFonts w:ascii="Times New Roman" w:hAnsi="Times New Roman" w:cs="Far.Mitra"/>
          <w:sz w:val="24"/>
          <w:szCs w:val="24"/>
        </w:rPr>
        <w:instrText>ADDIN EN.CITE &lt;EndNote&gt;&lt;Cite&gt;&lt;Author&gt;Susilowati&lt;/Author&gt;&lt;Year&gt;2022&lt;/Year&gt;&lt;RecNum&gt;140&lt;/RecNum&gt;&lt;DisplayText&gt;(17)&lt;/DisplayText&gt;&lt;record&gt;&lt;rec-number&gt;140&lt;/rec-number&gt;&lt;foreign-keys&gt;&lt;key app="EN" db-id="25w20x0r25we0geaafvpwxrawsrx0wx0sr5f" timestamp="1701965902</w:instrText>
      </w:r>
      <w:r w:rsidR="002D75FD" w:rsidRPr="00F064A0">
        <w:rPr>
          <w:rFonts w:ascii="Times New Roman" w:hAnsi="Times New Roman" w:cs="Far.Mitra"/>
          <w:sz w:val="24"/>
          <w:szCs w:val="24"/>
          <w:rtl/>
        </w:rPr>
        <w:instrText>"&gt;140&lt;/</w:instrText>
      </w:r>
      <w:r w:rsidR="002D75FD" w:rsidRPr="00F064A0">
        <w:rPr>
          <w:rFonts w:ascii="Times New Roman" w:hAnsi="Times New Roman" w:cs="Far.Mitra"/>
          <w:sz w:val="24"/>
          <w:szCs w:val="24"/>
        </w:rPr>
        <w:instrText>key&gt;&lt;/foreign-keys&gt;&lt;ref-type name="Journal Article"&gt;17&lt;/ref-type&gt;&lt;contributors&gt;&lt;authors&gt;&lt;author&gt;Susilowati, Indri Hapsari&lt;/author&gt;&lt;author&gt;Sabarinah, Sabarinah&lt;/author&gt;&lt;author&gt;Nugraha, Susiana&lt;/author&gt;&lt;author&gt;Alimoeso, Sudibyo&lt;/author&gt;&lt;author&gt;Hasiholan, Bonardo Prayogo&lt;/author&gt;&lt;author&gt;Pengpid, Supa&lt;/author&gt;&lt;author&gt;Peltzer, Karl&lt;/author&gt;&lt;/authors&gt;&lt;/contributors&gt;&lt;titles&gt;&lt;title&gt;The Relationship between the Activity Balance Confidence and Mobility Tests among Older Adults in Indonesia&lt;/title&gt;&lt;secondary</w:instrText>
      </w:r>
      <w:r w:rsidR="002D75FD" w:rsidRPr="00F064A0">
        <w:rPr>
          <w:rFonts w:ascii="Times New Roman" w:hAnsi="Times New Roman" w:cs="Far.Mitra"/>
          <w:sz w:val="24"/>
          <w:szCs w:val="24"/>
          <w:rtl/>
        </w:rPr>
        <w:instrText>-</w:instrText>
      </w:r>
      <w:r w:rsidR="002D75FD" w:rsidRPr="00F064A0">
        <w:rPr>
          <w:rFonts w:ascii="Times New Roman" w:hAnsi="Times New Roman" w:cs="Far.Mitra"/>
          <w:sz w:val="24"/>
          <w:szCs w:val="24"/>
        </w:rPr>
        <w:instrText>title&gt;Journal of Aging Research&lt;/secondary-title&gt;&lt;/titles&gt;&lt;periodical&gt;&lt;full-title&gt;Journal of Aging Research&lt;/full-title&gt;&lt;/periodical&gt;&lt;volume&gt;2022&lt;/volume&gt;&lt;dates&gt;&lt;year&gt;2022&lt;/year&gt;&lt;/dates&gt;&lt;isbn&gt;2090-2204&lt;/isbn&gt;&lt;urls&gt;&lt;/urls&gt;&lt;/record&gt;&lt;/Cite&gt;&lt;/EndNote</w:instrText>
      </w:r>
      <w:r w:rsidR="002D75FD" w:rsidRPr="00F064A0">
        <w:rPr>
          <w:rFonts w:ascii="Times New Roman" w:hAnsi="Times New Roman" w:cs="Far.Mitra"/>
          <w:sz w:val="24"/>
          <w:szCs w:val="24"/>
          <w:rtl/>
        </w:rPr>
        <w:instrText>&gt;</w:instrText>
      </w:r>
      <w:r w:rsidRPr="00F064A0">
        <w:rPr>
          <w:rFonts w:ascii="Times New Roman" w:hAnsi="Times New Roman" w:cs="Far.Mitra"/>
          <w:sz w:val="24"/>
          <w:szCs w:val="24"/>
          <w:rtl/>
        </w:rPr>
        <w:fldChar w:fldCharType="separate"/>
      </w:r>
      <w:r w:rsidR="002D75FD" w:rsidRPr="00F064A0">
        <w:rPr>
          <w:rFonts w:ascii="Times New Roman" w:hAnsi="Times New Roman" w:cs="Far.Mitra"/>
          <w:noProof/>
          <w:sz w:val="24"/>
          <w:szCs w:val="24"/>
          <w:rtl/>
        </w:rPr>
        <w:t>(17)</w:t>
      </w:r>
      <w:r w:rsidRPr="00F064A0">
        <w:rPr>
          <w:rFonts w:ascii="Times New Roman" w:hAnsi="Times New Roman" w:cs="Far.Mitra"/>
          <w:sz w:val="24"/>
          <w:szCs w:val="24"/>
          <w:rtl/>
        </w:rPr>
        <w:fldChar w:fldCharType="end"/>
      </w:r>
      <w:r w:rsidRPr="00F064A0">
        <w:rPr>
          <w:rFonts w:ascii="Times New Roman" w:hAnsi="Times New Roman" w:cs="Far.Mitra" w:hint="cs"/>
          <w:sz w:val="24"/>
          <w:szCs w:val="24"/>
          <w:rtl/>
        </w:rPr>
        <w:t>.</w:t>
      </w:r>
      <w:r w:rsidR="002D75FD" w:rsidRPr="00F064A0">
        <w:rPr>
          <w:rFonts w:ascii="Times New Roman" w:hAnsi="Times New Roman" w:cs="Far.Mitra" w:hint="cs"/>
          <w:sz w:val="24"/>
          <w:szCs w:val="24"/>
          <w:rtl/>
        </w:rPr>
        <w:t xml:space="preserve"> </w:t>
      </w:r>
      <w:r w:rsidR="003A14F2" w:rsidRPr="00F064A0">
        <w:rPr>
          <w:rFonts w:cs="Far.Mitra" w:hint="cs"/>
          <w:sz w:val="24"/>
          <w:szCs w:val="24"/>
          <w:rtl/>
          <w:lang w:bidi="fa-IR"/>
        </w:rPr>
        <w:t xml:space="preserve"> </w:t>
      </w:r>
      <w:r w:rsidR="002D75FD" w:rsidRPr="00F064A0">
        <w:rPr>
          <w:rFonts w:cs="Far.Mitra" w:hint="cs"/>
          <w:sz w:val="24"/>
          <w:szCs w:val="24"/>
          <w:rtl/>
          <w:lang w:bidi="fa-IR"/>
        </w:rPr>
        <w:t>امتیاز اعتماد به حفظ تعادل به عنوان معیاری برای پیش</w:t>
      </w:r>
      <w:r w:rsidR="002D75FD" w:rsidRPr="00F064A0">
        <w:rPr>
          <w:rFonts w:cs="Far.Mitra"/>
          <w:sz w:val="24"/>
          <w:szCs w:val="24"/>
          <w:rtl/>
          <w:lang w:bidi="fa-IR"/>
        </w:rPr>
        <w:softHyphen/>
      </w:r>
      <w:r w:rsidR="002D75FD" w:rsidRPr="00F064A0">
        <w:rPr>
          <w:rFonts w:cs="Far.Mitra" w:hint="cs"/>
          <w:sz w:val="24"/>
          <w:szCs w:val="24"/>
          <w:rtl/>
          <w:lang w:bidi="fa-IR"/>
        </w:rPr>
        <w:t>بینی خطر سقوط در 6 ماه آینده می</w:t>
      </w:r>
      <w:r w:rsidR="002D75FD" w:rsidRPr="00F064A0">
        <w:rPr>
          <w:rFonts w:cs="Far.Mitra"/>
          <w:sz w:val="24"/>
          <w:szCs w:val="24"/>
          <w:rtl/>
          <w:lang w:bidi="fa-IR"/>
        </w:rPr>
        <w:softHyphen/>
      </w:r>
      <w:r w:rsidR="002D75FD" w:rsidRPr="00F064A0">
        <w:rPr>
          <w:rFonts w:cs="Far.Mitra" w:hint="cs"/>
          <w:sz w:val="24"/>
          <w:szCs w:val="24"/>
          <w:rtl/>
          <w:lang w:bidi="fa-IR"/>
        </w:rPr>
        <w:t>باشد (</w:t>
      </w:r>
      <w:r w:rsidR="001A4361" w:rsidRPr="00F064A0">
        <w:rPr>
          <w:rFonts w:cs="Far.Mitra" w:hint="cs"/>
          <w:sz w:val="24"/>
          <w:szCs w:val="24"/>
          <w:rtl/>
          <w:lang w:bidi="fa-IR"/>
        </w:rPr>
        <w:t>15</w:t>
      </w:r>
      <w:r w:rsidR="002D75FD" w:rsidRPr="00F064A0">
        <w:rPr>
          <w:rFonts w:cs="Far.Mitra" w:hint="cs"/>
          <w:sz w:val="24"/>
          <w:szCs w:val="24"/>
          <w:rtl/>
          <w:lang w:bidi="fa-IR"/>
        </w:rPr>
        <w:t xml:space="preserve">). </w:t>
      </w:r>
      <w:r w:rsidR="003A14F2" w:rsidRPr="00F064A0">
        <w:rPr>
          <w:rFonts w:cs="Far.Mitra" w:hint="cs"/>
          <w:sz w:val="24"/>
          <w:szCs w:val="24"/>
          <w:rtl/>
          <w:lang w:bidi="fa-IR"/>
        </w:rPr>
        <w:t>نتایج یک مطالعه کوهورت بر روی سالمندان نشان داد افرادی که اعتماد به حفظ تعادل کمتری دارند، احتمال رخداد سقوط در یکسال آینده در آنان نسبت به سالمندان با اعتماد به حفظ تعادل بالاتر، بیشتر است. همچنین میزان وقوع سقوط</w:t>
      </w:r>
      <w:r w:rsidR="003A14F2" w:rsidRPr="00F064A0">
        <w:rPr>
          <w:rFonts w:cs="Far.Mitra"/>
          <w:sz w:val="24"/>
          <w:szCs w:val="24"/>
          <w:rtl/>
          <w:lang w:bidi="fa-IR"/>
        </w:rPr>
        <w:softHyphen/>
      </w:r>
      <w:r w:rsidR="003A14F2" w:rsidRPr="00F064A0">
        <w:rPr>
          <w:rFonts w:cs="Far.Mitra" w:hint="cs"/>
          <w:sz w:val="24"/>
          <w:szCs w:val="24"/>
          <w:rtl/>
          <w:lang w:bidi="fa-IR"/>
        </w:rPr>
        <w:t>هایی که منجر به آسیب می</w:t>
      </w:r>
      <w:r w:rsidR="003A14F2" w:rsidRPr="00F064A0">
        <w:rPr>
          <w:rFonts w:cs="Far.Mitra"/>
          <w:sz w:val="24"/>
          <w:szCs w:val="24"/>
          <w:rtl/>
          <w:lang w:bidi="fa-IR"/>
        </w:rPr>
        <w:softHyphen/>
      </w:r>
      <w:r w:rsidR="003A14F2" w:rsidRPr="00F064A0">
        <w:rPr>
          <w:rFonts w:cs="Far.Mitra" w:hint="cs"/>
          <w:sz w:val="24"/>
          <w:szCs w:val="24"/>
          <w:rtl/>
          <w:lang w:bidi="fa-IR"/>
        </w:rPr>
        <w:t xml:space="preserve">شوند در میان سالمندان دارای اعتماد به حفظ تعادل کمتر، بیشتر است </w:t>
      </w:r>
      <w:r w:rsidR="003A14F2" w:rsidRPr="00F064A0">
        <w:rPr>
          <w:rFonts w:cs="Far.Mitra"/>
          <w:sz w:val="24"/>
          <w:szCs w:val="24"/>
          <w:rtl/>
          <w:lang w:bidi="fa-IR"/>
        </w:rPr>
        <w:fldChar w:fldCharType="begin"/>
      </w:r>
      <w:r w:rsidR="002D75FD" w:rsidRPr="00F064A0">
        <w:rPr>
          <w:rFonts w:cs="Far.Mitra"/>
          <w:sz w:val="24"/>
          <w:szCs w:val="24"/>
          <w:rtl/>
          <w:lang w:bidi="fa-IR"/>
        </w:rPr>
        <w:instrText xml:space="preserve"> </w:instrText>
      </w:r>
      <w:r w:rsidR="002D75FD" w:rsidRPr="00F064A0">
        <w:rPr>
          <w:rFonts w:cs="Far.Mitra"/>
          <w:sz w:val="24"/>
          <w:szCs w:val="24"/>
          <w:lang w:bidi="fa-IR"/>
        </w:rPr>
        <w:instrText>ADDIN EN.CITE &lt;EndNote&gt;&lt;Cite&gt;&lt;Author&gt;Tsang&lt;/Author&gt;&lt;Year&gt;2022&lt;/Year&gt;&lt;RecNum&gt;401&lt;/RecNum&gt;&lt;DisplayText&gt;(18)&lt;/DisplayText&gt;&lt;record&gt;&lt;rec-number&gt;401&lt;/rec-number&gt;&lt;foreign-keys&gt;&lt;key app="EN" db-id="25w20x0r25we0geaafvpwxrawsrx0wx0sr5f" timestamp="1752528956"&gt;401</w:instrText>
      </w:r>
      <w:r w:rsidR="002D75FD" w:rsidRPr="00F064A0">
        <w:rPr>
          <w:rFonts w:cs="Far.Mitra"/>
          <w:sz w:val="24"/>
          <w:szCs w:val="24"/>
          <w:rtl/>
          <w:lang w:bidi="fa-IR"/>
        </w:rPr>
        <w:instrText>&lt;/</w:instrText>
      </w:r>
      <w:r w:rsidR="002D75FD" w:rsidRPr="00F064A0">
        <w:rPr>
          <w:rFonts w:cs="Far.Mitra"/>
          <w:sz w:val="24"/>
          <w:szCs w:val="24"/>
          <w:lang w:bidi="fa-IR"/>
        </w:rPr>
        <w:instrText>key&gt;&lt;/foreign-keys&gt;&lt;ref-type name="Journal Article"&gt;17&lt;/ref-type&gt;&lt;contributors&gt;&lt;authors&gt;&lt;author&gt;Tsang, Charlotte&lt;/author&gt;&lt;author&gt;Leung, Jason&lt;/author&gt;&lt;author&gt;Kwok, Timothy&lt;/author&gt;&lt;/authors&gt;&lt;/contributors&gt;&lt;titles&gt;&lt;title&gt;Self-perceived balance confidence</w:instrText>
      </w:r>
      <w:r w:rsidR="002D75FD" w:rsidRPr="00F064A0">
        <w:rPr>
          <w:rFonts w:cs="Far.Mitra"/>
          <w:sz w:val="24"/>
          <w:szCs w:val="24"/>
          <w:rtl/>
          <w:lang w:bidi="fa-IR"/>
        </w:rPr>
        <w:instrText xml:space="preserve"> </w:instrText>
      </w:r>
      <w:r w:rsidR="002D75FD" w:rsidRPr="00F064A0">
        <w:rPr>
          <w:rFonts w:cs="Far.Mitra"/>
          <w:sz w:val="24"/>
          <w:szCs w:val="24"/>
          <w:lang w:bidi="fa-IR"/>
        </w:rPr>
        <w:instrText>is independently associated with any subsequent falls and injurious falls among community-dwelling older fallers: a prospective cohort study&lt;/title&gt;&lt;secondary-title&gt;Archives of gerontology and geriatrics&lt;/secondary-title&gt;&lt;/titles&gt;&lt;periodical&gt;&lt;full-title</w:instrText>
      </w:r>
      <w:r w:rsidR="002D75FD" w:rsidRPr="00F064A0">
        <w:rPr>
          <w:rFonts w:cs="Far.Mitra"/>
          <w:sz w:val="24"/>
          <w:szCs w:val="24"/>
          <w:rtl/>
          <w:lang w:bidi="fa-IR"/>
        </w:rPr>
        <w:instrText>&gt;</w:instrText>
      </w:r>
      <w:r w:rsidR="002D75FD" w:rsidRPr="00F064A0">
        <w:rPr>
          <w:rFonts w:cs="Far.Mitra"/>
          <w:sz w:val="24"/>
          <w:szCs w:val="24"/>
          <w:lang w:bidi="fa-IR"/>
        </w:rPr>
        <w:instrText>Archives of gerontology and geriatrics&lt;/full-title&gt;&lt;/periodical&gt;&lt;pages&gt;104776&lt;/pages&gt;&lt;volume&gt;103&lt;/volume&gt;&lt;dates&gt;&lt;year&gt;2022&lt;/year&gt;&lt;/dates&gt;&lt;isbn&gt;0167-4943&lt;/isbn&gt;&lt;urls&gt;&lt;/urls&gt;&lt;/record&gt;&lt;/Cite&gt;&lt;/EndNote</w:instrText>
      </w:r>
      <w:r w:rsidR="002D75FD" w:rsidRPr="00F064A0">
        <w:rPr>
          <w:rFonts w:cs="Far.Mitra"/>
          <w:sz w:val="24"/>
          <w:szCs w:val="24"/>
          <w:rtl/>
          <w:lang w:bidi="fa-IR"/>
        </w:rPr>
        <w:instrText>&gt;</w:instrText>
      </w:r>
      <w:r w:rsidR="003A14F2" w:rsidRPr="00F064A0">
        <w:rPr>
          <w:rFonts w:cs="Far.Mitra"/>
          <w:sz w:val="24"/>
          <w:szCs w:val="24"/>
          <w:rtl/>
          <w:lang w:bidi="fa-IR"/>
        </w:rPr>
        <w:fldChar w:fldCharType="separate"/>
      </w:r>
      <w:r w:rsidR="002D75FD" w:rsidRPr="00F064A0">
        <w:rPr>
          <w:rFonts w:cs="Far.Mitra"/>
          <w:noProof/>
          <w:sz w:val="24"/>
          <w:szCs w:val="24"/>
          <w:rtl/>
          <w:lang w:bidi="fa-IR"/>
        </w:rPr>
        <w:t>(18)</w:t>
      </w:r>
      <w:r w:rsidR="003A14F2" w:rsidRPr="00F064A0">
        <w:rPr>
          <w:rFonts w:cs="Far.Mitra"/>
          <w:sz w:val="24"/>
          <w:szCs w:val="24"/>
          <w:rtl/>
          <w:lang w:bidi="fa-IR"/>
        </w:rPr>
        <w:fldChar w:fldCharType="end"/>
      </w:r>
      <w:r w:rsidR="003A14F2" w:rsidRPr="00F064A0">
        <w:rPr>
          <w:rFonts w:cs="Far.Mitra" w:hint="cs"/>
          <w:sz w:val="24"/>
          <w:szCs w:val="24"/>
          <w:rtl/>
          <w:lang w:bidi="fa-IR"/>
        </w:rPr>
        <w:t xml:space="preserve">. </w:t>
      </w:r>
    </w:p>
    <w:p w14:paraId="043FA954" w14:textId="63859BCE" w:rsidR="00273708" w:rsidRPr="00F064A0" w:rsidRDefault="00560E85" w:rsidP="009D2622">
      <w:pPr>
        <w:bidi/>
        <w:spacing w:line="360" w:lineRule="auto"/>
        <w:ind w:firstLine="567"/>
        <w:jc w:val="both"/>
        <w:rPr>
          <w:rFonts w:cs="Far.Mitra"/>
          <w:sz w:val="24"/>
          <w:szCs w:val="24"/>
          <w:rtl/>
          <w:lang w:bidi="fa-IR"/>
        </w:rPr>
      </w:pPr>
      <w:r w:rsidRPr="00F064A0">
        <w:rPr>
          <w:rStyle w:val="rynqvb"/>
          <w:rFonts w:cs="Far.Mitra" w:hint="cs"/>
          <w:sz w:val="24"/>
          <w:szCs w:val="24"/>
          <w:rtl/>
        </w:rPr>
        <w:t xml:space="preserve">تحقیقات نشان می‌دهد که بیش از 70 درصد از زمین خوردن‌ها را می‌توان از طریق شناسایی زودهنگام عوامل خطر و انجام مداخلات مناسب شناسایی و پیشگیری کرد (12). </w:t>
      </w:r>
      <w:r w:rsidR="006F23EA" w:rsidRPr="00F064A0">
        <w:rPr>
          <w:rFonts w:cs="Far.Mitra" w:hint="cs"/>
          <w:sz w:val="24"/>
          <w:szCs w:val="24"/>
          <w:rtl/>
          <w:lang w:bidi="fa-IR"/>
        </w:rPr>
        <w:t xml:space="preserve">مطالعات پیشین </w:t>
      </w:r>
      <w:r w:rsidR="00DF666A" w:rsidRPr="00F064A0">
        <w:rPr>
          <w:rFonts w:cs="Far.Mitra" w:hint="cs"/>
          <w:sz w:val="24"/>
          <w:szCs w:val="24"/>
          <w:rtl/>
          <w:lang w:bidi="fa-IR"/>
        </w:rPr>
        <w:t xml:space="preserve">بیشتر </w:t>
      </w:r>
      <w:r w:rsidR="006F23EA" w:rsidRPr="00F064A0">
        <w:rPr>
          <w:rFonts w:cs="Far.Mitra" w:hint="cs"/>
          <w:sz w:val="24"/>
          <w:szCs w:val="24"/>
          <w:rtl/>
          <w:lang w:bidi="fa-IR"/>
        </w:rPr>
        <w:t xml:space="preserve">به بررسی </w:t>
      </w:r>
      <w:r w:rsidR="00DF666A" w:rsidRPr="00F064A0">
        <w:rPr>
          <w:rFonts w:cs="Far.Mitra" w:hint="cs"/>
          <w:sz w:val="24"/>
          <w:szCs w:val="24"/>
          <w:rtl/>
          <w:lang w:bidi="fa-IR"/>
        </w:rPr>
        <w:t xml:space="preserve">مفهوم </w:t>
      </w:r>
      <w:r w:rsidR="006F23EA" w:rsidRPr="00F064A0">
        <w:rPr>
          <w:rFonts w:cs="Far.Mitra" w:hint="cs"/>
          <w:sz w:val="24"/>
          <w:szCs w:val="24"/>
          <w:rtl/>
          <w:lang w:bidi="fa-IR"/>
        </w:rPr>
        <w:t xml:space="preserve">تعادل </w:t>
      </w:r>
      <w:r w:rsidR="00DF666A" w:rsidRPr="00F064A0">
        <w:rPr>
          <w:rFonts w:cs="Far.Mitra" w:hint="cs"/>
          <w:sz w:val="24"/>
          <w:szCs w:val="24"/>
          <w:rtl/>
          <w:lang w:bidi="fa-IR"/>
        </w:rPr>
        <w:t>و عوامل مر</w:t>
      </w:r>
      <w:r w:rsidR="007F48E2" w:rsidRPr="00F064A0">
        <w:rPr>
          <w:rFonts w:cs="Far.Mitra" w:hint="cs"/>
          <w:sz w:val="24"/>
          <w:szCs w:val="24"/>
          <w:rtl/>
          <w:lang w:bidi="fa-IR"/>
        </w:rPr>
        <w:t>ت</w:t>
      </w:r>
      <w:r w:rsidR="00DF666A" w:rsidRPr="00F064A0">
        <w:rPr>
          <w:rFonts w:cs="Far.Mitra" w:hint="cs"/>
          <w:sz w:val="24"/>
          <w:szCs w:val="24"/>
          <w:rtl/>
          <w:lang w:bidi="fa-IR"/>
        </w:rPr>
        <w:t>بط با آن از جمله ترس از سقوط و سابقه سقوط</w:t>
      </w:r>
      <w:r w:rsidR="006F23EA" w:rsidRPr="00F064A0">
        <w:rPr>
          <w:rFonts w:cs="Far.Mitra" w:hint="cs"/>
          <w:sz w:val="24"/>
          <w:szCs w:val="24"/>
          <w:rtl/>
          <w:lang w:bidi="fa-IR"/>
        </w:rPr>
        <w:t xml:space="preserve"> پرداخته</w:t>
      </w:r>
      <w:r w:rsidR="006F23EA" w:rsidRPr="00F064A0">
        <w:rPr>
          <w:rFonts w:cs="Far.Mitra"/>
          <w:sz w:val="24"/>
          <w:szCs w:val="24"/>
          <w:rtl/>
          <w:lang w:bidi="fa-IR"/>
        </w:rPr>
        <w:softHyphen/>
      </w:r>
      <w:r w:rsidR="006F23EA" w:rsidRPr="00F064A0">
        <w:rPr>
          <w:rFonts w:cs="Far.Mitra" w:hint="cs"/>
          <w:sz w:val="24"/>
          <w:szCs w:val="24"/>
          <w:rtl/>
          <w:lang w:bidi="fa-IR"/>
        </w:rPr>
        <w:t xml:space="preserve">اند؛ </w:t>
      </w:r>
      <w:r w:rsidR="00DF666A" w:rsidRPr="00F064A0">
        <w:rPr>
          <w:rFonts w:cs="Far.Mitra" w:hint="cs"/>
          <w:sz w:val="24"/>
          <w:szCs w:val="24"/>
          <w:rtl/>
          <w:lang w:bidi="fa-IR"/>
        </w:rPr>
        <w:t>و مطالعات کمی در رابطه با اعتماد به حفظ تعادل</w:t>
      </w:r>
      <w:r w:rsidR="007F48E2" w:rsidRPr="00F064A0">
        <w:rPr>
          <w:rFonts w:cs="Far.Mitra" w:hint="cs"/>
          <w:sz w:val="24"/>
          <w:szCs w:val="24"/>
          <w:rtl/>
          <w:lang w:bidi="fa-IR"/>
        </w:rPr>
        <w:t xml:space="preserve"> </w:t>
      </w:r>
      <w:r w:rsidR="00E54D0E" w:rsidRPr="00F064A0">
        <w:rPr>
          <w:rFonts w:cs="Far.Mitra" w:hint="cs"/>
          <w:sz w:val="24"/>
          <w:szCs w:val="24"/>
          <w:rtl/>
          <w:lang w:bidi="fa-IR"/>
        </w:rPr>
        <w:t xml:space="preserve">و عوامل مرتبط با آن </w:t>
      </w:r>
      <w:r w:rsidR="007F48E2" w:rsidRPr="00F064A0">
        <w:rPr>
          <w:rFonts w:cs="Far.Mitra" w:hint="cs"/>
          <w:sz w:val="24"/>
          <w:szCs w:val="24"/>
          <w:rtl/>
          <w:lang w:bidi="fa-IR"/>
        </w:rPr>
        <w:t>که</w:t>
      </w:r>
      <w:r w:rsidR="00DF666A" w:rsidRPr="00F064A0">
        <w:rPr>
          <w:rFonts w:cs="Far.Mitra" w:hint="cs"/>
          <w:sz w:val="24"/>
          <w:szCs w:val="24"/>
          <w:rtl/>
          <w:lang w:bidi="fa-IR"/>
        </w:rPr>
        <w:t xml:space="preserve"> یک درک ذهنی و روانشناختی</w:t>
      </w:r>
      <w:r w:rsidR="007F48E2" w:rsidRPr="00F064A0">
        <w:rPr>
          <w:rFonts w:cs="Far.Mitra" w:hint="cs"/>
          <w:sz w:val="24"/>
          <w:szCs w:val="24"/>
          <w:rtl/>
          <w:lang w:bidi="fa-IR"/>
        </w:rPr>
        <w:t xml:space="preserve"> از توانایی فرد برای حفظ تعادل است، انجام شده</w:t>
      </w:r>
      <w:r w:rsidR="007F48E2" w:rsidRPr="00F064A0">
        <w:rPr>
          <w:rFonts w:cs="Far.Mitra"/>
          <w:sz w:val="24"/>
          <w:szCs w:val="24"/>
          <w:rtl/>
          <w:lang w:bidi="fa-IR"/>
        </w:rPr>
        <w:softHyphen/>
      </w:r>
      <w:r w:rsidR="007F48E2" w:rsidRPr="00F064A0">
        <w:rPr>
          <w:rFonts w:cs="Far.Mitra" w:hint="cs"/>
          <w:sz w:val="24"/>
          <w:szCs w:val="24"/>
          <w:rtl/>
          <w:lang w:bidi="fa-IR"/>
        </w:rPr>
        <w:t>اند. با توجه به اثرات نامطلوب کمبود اعتماد به حفظ تعادل، سقوط و ترس از سقوط بر سلامت سالمندان</w:t>
      </w:r>
      <w:r w:rsidR="003A14F2" w:rsidRPr="00F064A0">
        <w:rPr>
          <w:rFonts w:cs="Far.Mitra" w:hint="cs"/>
          <w:sz w:val="24"/>
          <w:szCs w:val="24"/>
          <w:rtl/>
          <w:lang w:bidi="fa-IR"/>
        </w:rPr>
        <w:t xml:space="preserve"> و با توجه</w:t>
      </w:r>
      <w:r w:rsidR="00553D1C" w:rsidRPr="00F064A0">
        <w:rPr>
          <w:rFonts w:cs="Far.Mitra" w:hint="cs"/>
          <w:sz w:val="24"/>
          <w:szCs w:val="24"/>
          <w:rtl/>
          <w:lang w:bidi="fa-IR"/>
        </w:rPr>
        <w:t xml:space="preserve"> به اینکه این موارد موجب می</w:t>
      </w:r>
      <w:r w:rsidR="00553D1C" w:rsidRPr="00F064A0">
        <w:rPr>
          <w:rFonts w:cs="Far.Mitra"/>
          <w:sz w:val="24"/>
          <w:szCs w:val="24"/>
          <w:rtl/>
          <w:lang w:bidi="fa-IR"/>
        </w:rPr>
        <w:softHyphen/>
      </w:r>
      <w:r w:rsidR="00553D1C" w:rsidRPr="00F064A0">
        <w:rPr>
          <w:rFonts w:cs="Far.Mitra" w:hint="cs"/>
          <w:sz w:val="24"/>
          <w:szCs w:val="24"/>
          <w:rtl/>
          <w:lang w:bidi="fa-IR"/>
        </w:rPr>
        <w:t>شوند تا سالمندان تجربه سالمندی سالم را از دست بدهند</w:t>
      </w:r>
      <w:r w:rsidR="007F48E2" w:rsidRPr="00F064A0">
        <w:rPr>
          <w:rFonts w:cs="Far.Mitra" w:hint="cs"/>
          <w:sz w:val="24"/>
          <w:szCs w:val="24"/>
          <w:rtl/>
          <w:lang w:bidi="fa-IR"/>
        </w:rPr>
        <w:t xml:space="preserve"> انجام پژوهش</w:t>
      </w:r>
      <w:r w:rsidR="007F48E2" w:rsidRPr="00F064A0">
        <w:rPr>
          <w:rFonts w:cs="Far.Mitra"/>
          <w:sz w:val="24"/>
          <w:szCs w:val="24"/>
          <w:rtl/>
          <w:lang w:bidi="fa-IR"/>
        </w:rPr>
        <w:softHyphen/>
      </w:r>
      <w:r w:rsidR="007F48E2" w:rsidRPr="00F064A0">
        <w:rPr>
          <w:rFonts w:cs="Far.Mitra" w:hint="cs"/>
          <w:sz w:val="24"/>
          <w:szCs w:val="24"/>
          <w:rtl/>
          <w:lang w:bidi="fa-IR"/>
        </w:rPr>
        <w:t>های بیشتر و بررسی جامع</w:t>
      </w:r>
      <w:r w:rsidR="007F48E2" w:rsidRPr="00F064A0">
        <w:rPr>
          <w:rFonts w:cs="Far.Mitra"/>
          <w:sz w:val="24"/>
          <w:szCs w:val="24"/>
          <w:rtl/>
          <w:lang w:bidi="fa-IR"/>
        </w:rPr>
        <w:softHyphen/>
      </w:r>
      <w:r w:rsidR="007F48E2" w:rsidRPr="00F064A0">
        <w:rPr>
          <w:rFonts w:cs="Far.Mitra" w:hint="cs"/>
          <w:sz w:val="24"/>
          <w:szCs w:val="24"/>
          <w:rtl/>
          <w:lang w:bidi="fa-IR"/>
        </w:rPr>
        <w:t>تر اعتماد به حفظ تعادل و عوامل مرتبط با آن در سالمندان مورد نیاز می</w:t>
      </w:r>
      <w:r w:rsidR="007F48E2" w:rsidRPr="00F064A0">
        <w:rPr>
          <w:rFonts w:cs="Far.Mitra"/>
          <w:sz w:val="24"/>
          <w:szCs w:val="24"/>
          <w:rtl/>
          <w:lang w:bidi="fa-IR"/>
        </w:rPr>
        <w:softHyphen/>
      </w:r>
      <w:r w:rsidR="007F48E2" w:rsidRPr="00F064A0">
        <w:rPr>
          <w:rFonts w:cs="Far.Mitra" w:hint="cs"/>
          <w:sz w:val="24"/>
          <w:szCs w:val="24"/>
          <w:rtl/>
          <w:lang w:bidi="fa-IR"/>
        </w:rPr>
        <w:t>باشد. با توجه به جست</w:t>
      </w:r>
      <w:r w:rsidR="007F48E2" w:rsidRPr="00F064A0">
        <w:rPr>
          <w:rFonts w:cs="Far.Mitra"/>
          <w:sz w:val="24"/>
          <w:szCs w:val="24"/>
          <w:rtl/>
          <w:lang w:bidi="fa-IR"/>
        </w:rPr>
        <w:softHyphen/>
      </w:r>
      <w:r w:rsidR="007F48E2" w:rsidRPr="00F064A0">
        <w:rPr>
          <w:rFonts w:cs="Far.Mitra" w:hint="cs"/>
          <w:sz w:val="24"/>
          <w:szCs w:val="24"/>
          <w:rtl/>
          <w:lang w:bidi="fa-IR"/>
        </w:rPr>
        <w:t>وجوهای صورت گرفته</w:t>
      </w:r>
      <w:r w:rsidR="00E54D0E" w:rsidRPr="00F064A0">
        <w:rPr>
          <w:rFonts w:cs="Far.Mitra" w:hint="cs"/>
          <w:sz w:val="24"/>
          <w:szCs w:val="24"/>
          <w:rtl/>
          <w:lang w:bidi="fa-IR"/>
        </w:rPr>
        <w:t xml:space="preserve"> تنها یک </w:t>
      </w:r>
      <w:r w:rsidR="007F48E2" w:rsidRPr="00F064A0">
        <w:rPr>
          <w:rFonts w:cs="Far.Mitra" w:hint="cs"/>
          <w:sz w:val="24"/>
          <w:szCs w:val="24"/>
          <w:rtl/>
          <w:lang w:bidi="fa-IR"/>
        </w:rPr>
        <w:t xml:space="preserve"> مطالعه</w:t>
      </w:r>
      <w:r w:rsidR="007F48E2" w:rsidRPr="00F064A0">
        <w:rPr>
          <w:rFonts w:cs="Far.Mitra"/>
          <w:sz w:val="24"/>
          <w:szCs w:val="24"/>
          <w:rtl/>
          <w:lang w:bidi="fa-IR"/>
        </w:rPr>
        <w:softHyphen/>
      </w:r>
      <w:r w:rsidR="007F48E2" w:rsidRPr="00F064A0">
        <w:rPr>
          <w:rFonts w:cs="Far.Mitra" w:hint="cs"/>
          <w:sz w:val="24"/>
          <w:szCs w:val="24"/>
          <w:rtl/>
          <w:lang w:bidi="fa-IR"/>
        </w:rPr>
        <w:t xml:space="preserve"> </w:t>
      </w:r>
      <w:r w:rsidR="00E54D0E" w:rsidRPr="00F064A0">
        <w:rPr>
          <w:rFonts w:cs="Far.Mitra" w:hint="cs"/>
          <w:sz w:val="24"/>
          <w:szCs w:val="24"/>
          <w:rtl/>
          <w:lang w:bidi="fa-IR"/>
        </w:rPr>
        <w:t xml:space="preserve">در ایران </w:t>
      </w:r>
      <w:r w:rsidR="007F48E2" w:rsidRPr="00F064A0">
        <w:rPr>
          <w:rFonts w:cs="Far.Mitra" w:hint="cs"/>
          <w:sz w:val="24"/>
          <w:szCs w:val="24"/>
          <w:rtl/>
          <w:lang w:bidi="fa-IR"/>
        </w:rPr>
        <w:t>توسط اصلی بیگی و همکاران با هدف تعیین ارتباط اعتماد به حفظ تعادل با ترس از سقوط در سالمندان مبتلا به دیابت نوع 2 انجام شده</w:t>
      </w:r>
      <w:r w:rsidR="007F48E2" w:rsidRPr="00F064A0">
        <w:rPr>
          <w:rFonts w:cs="Far.Mitra"/>
          <w:sz w:val="24"/>
          <w:szCs w:val="24"/>
          <w:rtl/>
          <w:lang w:bidi="fa-IR"/>
        </w:rPr>
        <w:softHyphen/>
      </w:r>
      <w:r w:rsidR="007F48E2" w:rsidRPr="00F064A0">
        <w:rPr>
          <w:rFonts w:cs="Far.Mitra" w:hint="cs"/>
          <w:sz w:val="24"/>
          <w:szCs w:val="24"/>
          <w:rtl/>
          <w:lang w:bidi="fa-IR"/>
        </w:rPr>
        <w:t>است</w:t>
      </w:r>
      <w:r w:rsidR="00F51514" w:rsidRPr="00F064A0">
        <w:rPr>
          <w:rFonts w:cs="Far.Mitra" w:hint="cs"/>
          <w:sz w:val="24"/>
          <w:szCs w:val="24"/>
          <w:rtl/>
          <w:lang w:bidi="fa-IR"/>
        </w:rPr>
        <w:t xml:space="preserve"> (</w:t>
      </w:r>
      <w:r w:rsidR="001A4361" w:rsidRPr="00F064A0">
        <w:rPr>
          <w:rFonts w:cs="Far.Mitra" w:hint="cs"/>
          <w:sz w:val="24"/>
          <w:szCs w:val="24"/>
          <w:rtl/>
          <w:lang w:bidi="fa-IR"/>
        </w:rPr>
        <w:t>15</w:t>
      </w:r>
      <w:r w:rsidR="00F51514" w:rsidRPr="00F064A0">
        <w:rPr>
          <w:rFonts w:cs="Far.Mitra" w:hint="cs"/>
          <w:sz w:val="24"/>
          <w:szCs w:val="24"/>
          <w:rtl/>
          <w:lang w:bidi="fa-IR"/>
        </w:rPr>
        <w:t>) و</w:t>
      </w:r>
      <w:r w:rsidR="007F48E2" w:rsidRPr="00F064A0">
        <w:rPr>
          <w:rFonts w:cs="Far.Mitra" w:hint="cs"/>
          <w:sz w:val="24"/>
          <w:szCs w:val="24"/>
          <w:rtl/>
          <w:lang w:bidi="fa-IR"/>
        </w:rPr>
        <w:t xml:space="preserve"> </w:t>
      </w:r>
      <w:r w:rsidR="00E54D0E" w:rsidRPr="00F064A0">
        <w:rPr>
          <w:rFonts w:cs="Far.Mitra" w:hint="cs"/>
          <w:sz w:val="24"/>
          <w:szCs w:val="24"/>
          <w:rtl/>
          <w:lang w:bidi="fa-IR"/>
        </w:rPr>
        <w:t>مطالعات انجام شده در سایر کشورها نیز محدود هستند</w:t>
      </w:r>
      <w:r w:rsidR="00F51514" w:rsidRPr="00F064A0">
        <w:rPr>
          <w:rFonts w:cs="Far.Mitra" w:hint="cs"/>
          <w:sz w:val="24"/>
          <w:szCs w:val="24"/>
          <w:rtl/>
          <w:lang w:bidi="fa-IR"/>
        </w:rPr>
        <w:t>؛</w:t>
      </w:r>
      <w:r w:rsidR="007F48E2" w:rsidRPr="00F064A0">
        <w:rPr>
          <w:rFonts w:cs="Far.Mitra" w:hint="cs"/>
          <w:sz w:val="24"/>
          <w:szCs w:val="24"/>
          <w:rtl/>
          <w:lang w:bidi="fa-IR"/>
        </w:rPr>
        <w:t xml:space="preserve"> </w:t>
      </w:r>
      <w:r w:rsidR="006F23EA" w:rsidRPr="00F064A0">
        <w:rPr>
          <w:rFonts w:cs="Far.Mitra" w:hint="cs"/>
          <w:sz w:val="24"/>
          <w:szCs w:val="24"/>
          <w:rtl/>
          <w:lang w:bidi="fa-IR"/>
        </w:rPr>
        <w:t>از طرفی با توجه به تفاوت</w:t>
      </w:r>
      <w:r w:rsidR="006F23EA" w:rsidRPr="00F064A0">
        <w:rPr>
          <w:rFonts w:cs="Far.Mitra"/>
          <w:sz w:val="24"/>
          <w:szCs w:val="24"/>
          <w:rtl/>
          <w:lang w:bidi="fa-IR"/>
        </w:rPr>
        <w:softHyphen/>
      </w:r>
      <w:r w:rsidR="006F23EA" w:rsidRPr="00F064A0">
        <w:rPr>
          <w:rFonts w:cs="Far.Mitra" w:hint="cs"/>
          <w:sz w:val="24"/>
          <w:szCs w:val="24"/>
          <w:rtl/>
          <w:lang w:bidi="fa-IR"/>
        </w:rPr>
        <w:t xml:space="preserve">های فرهنگی، اجتماعی و اقتصادی در جوامع مختلف </w:t>
      </w:r>
      <w:r w:rsidR="00E54D0E" w:rsidRPr="00F064A0">
        <w:rPr>
          <w:rFonts w:cs="Far.Mitra" w:hint="cs"/>
          <w:sz w:val="24"/>
          <w:szCs w:val="24"/>
          <w:rtl/>
          <w:lang w:bidi="fa-IR"/>
        </w:rPr>
        <w:t xml:space="preserve">انجام این پژوهش </w:t>
      </w:r>
      <w:r w:rsidR="006F23EA" w:rsidRPr="00F064A0">
        <w:rPr>
          <w:rFonts w:cs="Far.Mitra" w:hint="cs"/>
          <w:sz w:val="24"/>
          <w:szCs w:val="24"/>
          <w:rtl/>
          <w:lang w:bidi="fa-IR"/>
        </w:rPr>
        <w:t>در میان سالمندان</w:t>
      </w:r>
      <w:r w:rsidR="00F51514" w:rsidRPr="00F064A0">
        <w:rPr>
          <w:rFonts w:cs="Far.Mitra" w:hint="cs"/>
          <w:sz w:val="24"/>
          <w:szCs w:val="24"/>
          <w:rtl/>
          <w:lang w:bidi="fa-IR"/>
        </w:rPr>
        <w:t xml:space="preserve"> ساکن جامعه در</w:t>
      </w:r>
      <w:r w:rsidR="006F23EA" w:rsidRPr="00F064A0">
        <w:rPr>
          <w:rFonts w:cs="Far.Mitra" w:hint="cs"/>
          <w:sz w:val="24"/>
          <w:szCs w:val="24"/>
          <w:rtl/>
          <w:lang w:bidi="fa-IR"/>
        </w:rPr>
        <w:t xml:space="preserve"> ایران ضروری است</w:t>
      </w:r>
      <w:r w:rsidR="002C41C9" w:rsidRPr="00F064A0">
        <w:rPr>
          <w:rFonts w:cs="Far.Mitra" w:hint="cs"/>
          <w:sz w:val="24"/>
          <w:szCs w:val="24"/>
          <w:rtl/>
          <w:lang w:bidi="fa-IR"/>
        </w:rPr>
        <w:t xml:space="preserve">، به همین جهت این پژوهش با هدف تعیین ارتباط اعتماد به حفظ تعادل با </w:t>
      </w:r>
      <w:r w:rsidR="00394E84" w:rsidRPr="00F064A0">
        <w:rPr>
          <w:rFonts w:cs="Far.Mitra" w:hint="cs"/>
          <w:sz w:val="24"/>
          <w:szCs w:val="24"/>
          <w:rtl/>
          <w:lang w:bidi="fa-IR"/>
        </w:rPr>
        <w:t>ترس از سقوط و سابقه سقوط در</w:t>
      </w:r>
      <w:r w:rsidR="002C41C9" w:rsidRPr="00F064A0">
        <w:rPr>
          <w:rFonts w:cs="Far.Mitra" w:hint="cs"/>
          <w:sz w:val="24"/>
          <w:szCs w:val="24"/>
          <w:rtl/>
          <w:lang w:bidi="fa-IR"/>
        </w:rPr>
        <w:t xml:space="preserve"> سالمندان ساکن جامعه انجام شد. </w:t>
      </w:r>
      <w:r w:rsidRPr="00F064A0">
        <w:rPr>
          <w:rFonts w:cs="Far.Mitra" w:hint="cs"/>
          <w:sz w:val="24"/>
          <w:szCs w:val="24"/>
          <w:rtl/>
          <w:lang w:bidi="fa-IR"/>
        </w:rPr>
        <w:t xml:space="preserve"> </w:t>
      </w:r>
      <w:r w:rsidR="00BD6EB2" w:rsidRPr="00F064A0">
        <w:rPr>
          <w:rFonts w:cs="Far.Mitra" w:hint="cs"/>
          <w:sz w:val="24"/>
          <w:szCs w:val="24"/>
          <w:rtl/>
          <w:lang w:bidi="fa-IR"/>
        </w:rPr>
        <w:t xml:space="preserve"> </w:t>
      </w:r>
    </w:p>
    <w:p w14:paraId="164A6DF3" w14:textId="2CF9BFB6" w:rsidR="00E63D50" w:rsidRPr="00F064A0" w:rsidRDefault="002C41C9" w:rsidP="000932BA">
      <w:pPr>
        <w:bidi/>
        <w:jc w:val="both"/>
        <w:rPr>
          <w:rFonts w:cs="Far.Mitra"/>
          <w:b/>
          <w:bCs/>
          <w:sz w:val="24"/>
          <w:szCs w:val="24"/>
          <w:rtl/>
          <w:lang w:bidi="fa-IR"/>
        </w:rPr>
      </w:pPr>
      <w:r w:rsidRPr="00F064A0">
        <w:rPr>
          <w:rFonts w:cs="Far.Mitra" w:hint="cs"/>
          <w:b/>
          <w:bCs/>
          <w:sz w:val="24"/>
          <w:szCs w:val="24"/>
          <w:rtl/>
          <w:lang w:bidi="fa-IR"/>
        </w:rPr>
        <w:t xml:space="preserve">روش </w:t>
      </w:r>
      <w:r w:rsidR="00A33047" w:rsidRPr="00F064A0">
        <w:rPr>
          <w:rFonts w:cs="Far.Mitra" w:hint="cs"/>
          <w:b/>
          <w:bCs/>
          <w:sz w:val="24"/>
          <w:szCs w:val="24"/>
          <w:rtl/>
          <w:lang w:bidi="fa-IR"/>
        </w:rPr>
        <w:t>کار</w:t>
      </w:r>
    </w:p>
    <w:p w14:paraId="1431E2B5" w14:textId="754FD487" w:rsidR="006655ED" w:rsidRPr="0009621B" w:rsidRDefault="002C41C9" w:rsidP="009D2622">
      <w:pPr>
        <w:pStyle w:val="EndNoteBibliography"/>
        <w:bidi/>
        <w:spacing w:after="0" w:line="360" w:lineRule="auto"/>
        <w:ind w:firstLine="567"/>
        <w:jc w:val="both"/>
        <w:rPr>
          <w:rFonts w:cs="B Nazanin"/>
          <w:sz w:val="24"/>
          <w:szCs w:val="24"/>
          <w:rtl/>
          <w:lang w:bidi="fa-IR"/>
        </w:rPr>
      </w:pPr>
      <w:r w:rsidRPr="00F064A0">
        <w:rPr>
          <w:rFonts w:cs="Far.Mitra" w:hint="cs"/>
          <w:sz w:val="24"/>
          <w:szCs w:val="24"/>
          <w:rtl/>
          <w:lang w:bidi="fa-IR"/>
        </w:rPr>
        <w:t>پژوهش حاضر، پژوهشی مقطعی از نوع توصیفی</w:t>
      </w:r>
      <w:r w:rsidR="005565C5" w:rsidRPr="00F064A0">
        <w:rPr>
          <w:rFonts w:cs="Far.Mitra" w:hint="cs"/>
          <w:b/>
          <w:bCs/>
          <w:sz w:val="24"/>
          <w:szCs w:val="24"/>
          <w:rtl/>
          <w:lang w:bidi="fa-IR"/>
        </w:rPr>
        <w:t>-</w:t>
      </w:r>
      <w:r w:rsidRPr="00F064A0">
        <w:rPr>
          <w:rFonts w:cs="Far.Mitra" w:hint="cs"/>
          <w:sz w:val="24"/>
          <w:szCs w:val="24"/>
          <w:rtl/>
          <w:lang w:bidi="fa-IR"/>
        </w:rPr>
        <w:t>همبستگی است که در میان سالمندان تحت</w:t>
      </w:r>
      <w:r w:rsidR="008D4126" w:rsidRPr="00F064A0">
        <w:rPr>
          <w:rFonts w:cs="Far.Mitra" w:hint="cs"/>
          <w:sz w:val="24"/>
          <w:szCs w:val="24"/>
          <w:rtl/>
          <w:lang w:bidi="fa-IR"/>
        </w:rPr>
        <w:t xml:space="preserve"> پوشش </w:t>
      </w:r>
      <w:r w:rsidRPr="00F064A0">
        <w:rPr>
          <w:rFonts w:cs="Far.Mitra" w:hint="cs"/>
          <w:sz w:val="24"/>
          <w:szCs w:val="24"/>
          <w:rtl/>
          <w:lang w:bidi="fa-IR"/>
        </w:rPr>
        <w:t>مراکز جامع سلامت جنوب شهر تهران وابسته به دانشگاه علوم پزشکی تهران انجام شد.</w:t>
      </w:r>
      <w:r w:rsidR="008D4126" w:rsidRPr="00F064A0">
        <w:rPr>
          <w:rFonts w:cs="Far.Mitra" w:hint="cs"/>
          <w:sz w:val="24"/>
          <w:szCs w:val="24"/>
          <w:rtl/>
          <w:lang w:bidi="fa-IR"/>
        </w:rPr>
        <w:t xml:space="preserve"> معیارهای ورود به مطالعه شامل سن 65 تا 75 سال، عدم ابتلا به اختلال شناختی، داشتن سواد خواندن و نوشتن، داشتن رضایت آگاهانه برای شرکت در مطالعه و توانایی برقراری ارتباط کلامی بود. حجم نمونه با درنظر گرفتن توان 80 درصد و ضریب آلفای 5 درصد 132 نفر در نظر گرفته شد. روش نمونه</w:t>
      </w:r>
      <w:r w:rsidR="008D4126" w:rsidRPr="00F064A0">
        <w:rPr>
          <w:rFonts w:cs="Far.Mitra"/>
          <w:sz w:val="24"/>
          <w:szCs w:val="24"/>
          <w:rtl/>
          <w:lang w:bidi="fa-IR"/>
        </w:rPr>
        <w:softHyphen/>
      </w:r>
      <w:r w:rsidR="008D4126" w:rsidRPr="00F064A0">
        <w:rPr>
          <w:rFonts w:cs="Far.Mitra"/>
          <w:sz w:val="24"/>
          <w:szCs w:val="24"/>
          <w:rtl/>
          <w:lang w:bidi="fa-IR"/>
        </w:rPr>
        <w:softHyphen/>
      </w:r>
      <w:r w:rsidR="008D4126" w:rsidRPr="00F064A0">
        <w:rPr>
          <w:rFonts w:cs="Far.Mitra" w:hint="cs"/>
          <w:sz w:val="24"/>
          <w:szCs w:val="24"/>
          <w:rtl/>
          <w:lang w:bidi="fa-IR"/>
        </w:rPr>
        <w:t xml:space="preserve">گیری به روش دردسترس بود و از خرداد تا آذر ماه سال 1403 ادامه داشت. </w:t>
      </w:r>
      <w:r w:rsidR="006655ED" w:rsidRPr="00F064A0">
        <w:rPr>
          <w:rFonts w:cs="Far.Mitra" w:hint="cs"/>
          <w:sz w:val="24"/>
          <w:szCs w:val="24"/>
          <w:rtl/>
          <w:lang w:val="en-GB" w:bidi="fa-IR"/>
        </w:rPr>
        <w:t>جهت انجام مطالعه پژوهشگر پس از تصویب پروپوزال و</w:t>
      </w:r>
      <w:r w:rsidR="006655ED" w:rsidRPr="00F064A0">
        <w:rPr>
          <w:rFonts w:cs="Far.Mitra" w:hint="cs"/>
          <w:sz w:val="24"/>
          <w:szCs w:val="24"/>
          <w:rtl/>
          <w:lang w:bidi="fa-IR"/>
        </w:rPr>
        <w:t xml:space="preserve"> کسب کد اخلاق به شماره </w:t>
      </w:r>
      <w:r w:rsidR="006655ED" w:rsidRPr="00F064A0">
        <w:rPr>
          <w:rFonts w:asciiTheme="majorBidi" w:hAnsiTheme="majorBidi" w:cs="Far.Mitra"/>
          <w:sz w:val="24"/>
          <w:szCs w:val="24"/>
          <w:lang w:bidi="fa-IR"/>
        </w:rPr>
        <w:t>IR.TUMS.FNM.REC.1402.254</w:t>
      </w:r>
      <w:r w:rsidR="006655ED" w:rsidRPr="00F064A0">
        <w:rPr>
          <w:rFonts w:cs="Far.Mitra" w:hint="cs"/>
          <w:sz w:val="24"/>
          <w:szCs w:val="24"/>
          <w:rtl/>
          <w:lang w:bidi="fa-IR"/>
        </w:rPr>
        <w:t xml:space="preserve"> از کمیته مشترک اخلاق سازمانی دانشکده پرستاری و مامایی و توانبخشی دانشگاه علوم پزشکی تهران</w:t>
      </w:r>
      <w:r w:rsidR="006655ED" w:rsidRPr="00F064A0">
        <w:rPr>
          <w:rFonts w:cs="Far.Mitra" w:hint="cs"/>
          <w:sz w:val="24"/>
          <w:szCs w:val="24"/>
          <w:rtl/>
          <w:lang w:val="en-GB" w:bidi="fa-IR"/>
        </w:rPr>
        <w:t xml:space="preserve"> و دریافت معرفی نامه به مراکز جامع سلامت جنوب تهران وابسته به دانشگاه</w:t>
      </w:r>
      <w:r w:rsidR="006655ED" w:rsidRPr="0009621B">
        <w:rPr>
          <w:rFonts w:cs="B Nazanin" w:hint="cs"/>
          <w:sz w:val="24"/>
          <w:szCs w:val="24"/>
          <w:rtl/>
          <w:lang w:val="en-GB" w:bidi="fa-IR"/>
        </w:rPr>
        <w:t xml:space="preserve"> </w:t>
      </w:r>
      <w:r w:rsidR="006655ED" w:rsidRPr="00F064A0">
        <w:rPr>
          <w:rFonts w:cs="Far.Mitra" w:hint="cs"/>
          <w:sz w:val="24"/>
          <w:szCs w:val="24"/>
          <w:rtl/>
          <w:lang w:val="en-GB" w:bidi="fa-IR"/>
        </w:rPr>
        <w:t>علوم پزشکی تهران مراجعه کرد. پس از</w:t>
      </w:r>
      <w:r w:rsidR="00565E77">
        <w:rPr>
          <w:rFonts w:cs="Far.Mitra" w:hint="cs"/>
          <w:sz w:val="24"/>
          <w:szCs w:val="24"/>
          <w:rtl/>
          <w:lang w:val="en-GB" w:bidi="fa-IR"/>
        </w:rPr>
        <w:t xml:space="preserve"> انتخاب افراد به روش نمونه گیری در دسترس براساس معیارهای ورود و</w:t>
      </w:r>
      <w:r w:rsidR="006655ED" w:rsidRPr="00F064A0">
        <w:rPr>
          <w:rFonts w:cs="Far.Mitra" w:hint="cs"/>
          <w:sz w:val="24"/>
          <w:szCs w:val="24"/>
          <w:rtl/>
          <w:lang w:val="en-GB" w:bidi="fa-IR"/>
        </w:rPr>
        <w:t xml:space="preserve"> کسب رضایت آگاهانه از شرکت</w:t>
      </w:r>
      <w:r w:rsidR="006655ED" w:rsidRPr="00F064A0">
        <w:rPr>
          <w:rFonts w:cs="Far.Mitra"/>
          <w:sz w:val="24"/>
          <w:szCs w:val="24"/>
          <w:rtl/>
          <w:lang w:val="en-GB" w:bidi="fa-IR"/>
        </w:rPr>
        <w:softHyphen/>
      </w:r>
      <w:r w:rsidR="006655ED" w:rsidRPr="00F064A0">
        <w:rPr>
          <w:rFonts w:cs="Far.Mitra" w:hint="cs"/>
          <w:sz w:val="24"/>
          <w:szCs w:val="24"/>
          <w:rtl/>
          <w:lang w:val="en-GB" w:bidi="fa-IR"/>
        </w:rPr>
        <w:t xml:space="preserve">کنندگان </w:t>
      </w:r>
      <w:r w:rsidR="00565E77">
        <w:rPr>
          <w:rFonts w:cs="Far.Mitra" w:hint="cs"/>
          <w:sz w:val="24"/>
          <w:szCs w:val="24"/>
          <w:rtl/>
          <w:lang w:val="en-GB" w:bidi="fa-IR"/>
        </w:rPr>
        <w:t xml:space="preserve"> و ارائه توضیحات کافی در مورد مطالعه به شرکت</w:t>
      </w:r>
      <w:r w:rsidR="00565E77">
        <w:rPr>
          <w:rFonts w:cs="Far.Mitra"/>
          <w:sz w:val="24"/>
          <w:szCs w:val="24"/>
          <w:rtl/>
          <w:lang w:val="en-GB" w:bidi="fa-IR"/>
        </w:rPr>
        <w:softHyphen/>
      </w:r>
      <w:r w:rsidR="00565E77">
        <w:rPr>
          <w:rFonts w:cs="Far.Mitra"/>
          <w:sz w:val="24"/>
          <w:szCs w:val="24"/>
          <w:rtl/>
          <w:lang w:val="en-GB" w:bidi="fa-IR"/>
        </w:rPr>
        <w:softHyphen/>
      </w:r>
      <w:r w:rsidR="00565E77">
        <w:rPr>
          <w:rFonts w:cs="Far.Mitra" w:hint="cs"/>
          <w:sz w:val="24"/>
          <w:szCs w:val="24"/>
          <w:rtl/>
          <w:lang w:val="en-GB" w:bidi="fa-IR"/>
        </w:rPr>
        <w:t xml:space="preserve">کنندگان </w:t>
      </w:r>
      <w:r w:rsidR="006655ED" w:rsidRPr="00F064A0">
        <w:rPr>
          <w:rFonts w:cs="Far.Mitra" w:hint="cs"/>
          <w:sz w:val="24"/>
          <w:szCs w:val="24"/>
          <w:rtl/>
          <w:lang w:val="en-GB" w:bidi="fa-IR"/>
        </w:rPr>
        <w:t>سوالات توسط پژوهشگر از افراد شرکت</w:t>
      </w:r>
      <w:r w:rsidR="006655ED" w:rsidRPr="00F064A0">
        <w:rPr>
          <w:rFonts w:cs="Far.Mitra"/>
          <w:sz w:val="24"/>
          <w:szCs w:val="24"/>
          <w:rtl/>
          <w:lang w:val="en-GB" w:bidi="fa-IR"/>
        </w:rPr>
        <w:softHyphen/>
      </w:r>
      <w:r w:rsidR="006655ED" w:rsidRPr="00F064A0">
        <w:rPr>
          <w:rFonts w:cs="Far.Mitra" w:hint="cs"/>
          <w:sz w:val="24"/>
          <w:szCs w:val="24"/>
          <w:rtl/>
          <w:lang w:val="en-GB" w:bidi="fa-IR"/>
        </w:rPr>
        <w:t>کننده پرسیده شد و پرسشنامه</w:t>
      </w:r>
      <w:r w:rsidR="006655ED" w:rsidRPr="00F064A0">
        <w:rPr>
          <w:rFonts w:cs="Far.Mitra"/>
          <w:sz w:val="24"/>
          <w:szCs w:val="24"/>
          <w:rtl/>
          <w:lang w:val="en-GB" w:bidi="fa-IR"/>
        </w:rPr>
        <w:softHyphen/>
      </w:r>
      <w:r w:rsidR="006655ED" w:rsidRPr="00F064A0">
        <w:rPr>
          <w:rFonts w:cs="Far.Mitra" w:hint="cs"/>
          <w:sz w:val="24"/>
          <w:szCs w:val="24"/>
          <w:rtl/>
          <w:lang w:val="en-GB" w:bidi="fa-IR"/>
        </w:rPr>
        <w:t>ها تکمیل شدند.</w:t>
      </w:r>
    </w:p>
    <w:p w14:paraId="76B347FC" w14:textId="57F6FE53" w:rsidR="00794B00" w:rsidRPr="00F064A0" w:rsidRDefault="008D4126" w:rsidP="009D2622">
      <w:pPr>
        <w:pStyle w:val="EndNoteBibliography"/>
        <w:bidi/>
        <w:spacing w:after="0" w:line="360" w:lineRule="auto"/>
        <w:ind w:firstLine="567"/>
        <w:jc w:val="both"/>
        <w:rPr>
          <w:rFonts w:cs="Far.Mitra"/>
          <w:sz w:val="24"/>
          <w:szCs w:val="24"/>
          <w:rtl/>
          <w:lang w:val="en-GB" w:bidi="fa-IR"/>
        </w:rPr>
      </w:pPr>
      <w:r w:rsidRPr="00F064A0">
        <w:rPr>
          <w:rFonts w:cs="Far.Mitra" w:hint="cs"/>
          <w:sz w:val="24"/>
          <w:szCs w:val="24"/>
          <w:rtl/>
          <w:lang w:bidi="fa-IR"/>
        </w:rPr>
        <w:lastRenderedPageBreak/>
        <w:t xml:space="preserve">ابزارهای مورد استفاده در این پژوهش از </w:t>
      </w:r>
      <w:r w:rsidR="002D75FD" w:rsidRPr="00F064A0">
        <w:rPr>
          <w:rFonts w:cs="Far.Mitra" w:hint="cs"/>
          <w:sz w:val="24"/>
          <w:szCs w:val="24"/>
          <w:rtl/>
          <w:lang w:bidi="fa-IR"/>
        </w:rPr>
        <w:t>سه</w:t>
      </w:r>
      <w:r w:rsidRPr="00F064A0">
        <w:rPr>
          <w:rFonts w:cs="Far.Mitra" w:hint="cs"/>
          <w:sz w:val="24"/>
          <w:szCs w:val="24"/>
          <w:rtl/>
          <w:lang w:bidi="fa-IR"/>
        </w:rPr>
        <w:t xml:space="preserve"> بخش تشکیل شده بود. قسمت اول </w:t>
      </w:r>
      <w:r w:rsidR="008E3F53" w:rsidRPr="00F064A0">
        <w:rPr>
          <w:rFonts w:cs="Far.Mitra" w:hint="cs"/>
          <w:sz w:val="24"/>
          <w:szCs w:val="24"/>
          <w:rtl/>
          <w:lang w:bidi="fa-IR"/>
        </w:rPr>
        <w:t>پرسشنامه اطلاعات دموگرافیک</w:t>
      </w:r>
      <w:r w:rsidR="004940FD" w:rsidRPr="00F064A0">
        <w:rPr>
          <w:rFonts w:cs="Far.Mitra" w:hint="cs"/>
          <w:sz w:val="24"/>
          <w:szCs w:val="24"/>
          <w:rtl/>
          <w:lang w:bidi="fa-IR"/>
        </w:rPr>
        <w:t>-اجتماعی</w:t>
      </w:r>
      <w:r w:rsidR="008E3F53" w:rsidRPr="00F064A0">
        <w:rPr>
          <w:rFonts w:cs="Far.Mitra" w:hint="cs"/>
          <w:sz w:val="24"/>
          <w:szCs w:val="24"/>
          <w:rtl/>
          <w:lang w:bidi="fa-IR"/>
        </w:rPr>
        <w:t xml:space="preserve"> بود که از </w:t>
      </w:r>
      <w:r w:rsidR="0048616B" w:rsidRPr="00F064A0">
        <w:rPr>
          <w:rFonts w:cs="Far.Mitra" w:hint="cs"/>
          <w:sz w:val="24"/>
          <w:szCs w:val="24"/>
          <w:rtl/>
          <w:lang w:val="en-GB" w:bidi="fa-IR"/>
        </w:rPr>
        <w:t>11</w:t>
      </w:r>
      <w:r w:rsidR="005565C5" w:rsidRPr="00F064A0">
        <w:rPr>
          <w:rFonts w:cs="Far.Mitra" w:hint="cs"/>
          <w:sz w:val="24"/>
          <w:szCs w:val="24"/>
          <w:rtl/>
          <w:lang w:bidi="fa-IR"/>
        </w:rPr>
        <w:t xml:space="preserve"> </w:t>
      </w:r>
      <w:r w:rsidR="008E3F53" w:rsidRPr="00F064A0">
        <w:rPr>
          <w:rFonts w:cs="Far.Mitra" w:hint="cs"/>
          <w:sz w:val="24"/>
          <w:szCs w:val="24"/>
          <w:rtl/>
          <w:lang w:bidi="fa-IR"/>
        </w:rPr>
        <w:t>سوال شامل سن، جنس، میزان تحصیلات، وضعیت اشتغال، وضعیت تاهل، تعداد فرزندان، سطح درآمد</w:t>
      </w:r>
      <w:r w:rsidR="004940FD" w:rsidRPr="00F064A0">
        <w:rPr>
          <w:rFonts w:cs="Far.Mitra" w:hint="cs"/>
          <w:sz w:val="24"/>
          <w:szCs w:val="24"/>
          <w:rtl/>
          <w:lang w:bidi="fa-IR"/>
        </w:rPr>
        <w:t>،</w:t>
      </w:r>
      <w:r w:rsidR="006655ED" w:rsidRPr="00F064A0">
        <w:rPr>
          <w:rFonts w:cs="Far.Mitra" w:hint="cs"/>
          <w:sz w:val="24"/>
          <w:szCs w:val="24"/>
          <w:rtl/>
          <w:lang w:bidi="fa-IR"/>
        </w:rPr>
        <w:t xml:space="preserve"> وضعیت بیمه پایه و تکمیلی، سابقه بیماری و نوع محل سکونت بود.</w:t>
      </w:r>
      <w:r w:rsidR="008E3F53" w:rsidRPr="00F064A0">
        <w:rPr>
          <w:rFonts w:cs="Far.Mitra" w:hint="cs"/>
          <w:sz w:val="24"/>
          <w:szCs w:val="24"/>
          <w:rtl/>
          <w:lang w:bidi="fa-IR"/>
        </w:rPr>
        <w:t xml:space="preserve"> </w:t>
      </w:r>
      <w:r w:rsidR="006655ED" w:rsidRPr="00F064A0">
        <w:rPr>
          <w:rFonts w:cs="Far.Mitra" w:hint="cs"/>
          <w:sz w:val="24"/>
          <w:szCs w:val="24"/>
          <w:rtl/>
          <w:lang w:bidi="fa-IR"/>
        </w:rPr>
        <w:t>دو</w:t>
      </w:r>
      <w:r w:rsidR="00CF0D6A" w:rsidRPr="00F064A0">
        <w:rPr>
          <w:rFonts w:cs="Far.Mitra" w:hint="cs"/>
          <w:sz w:val="24"/>
          <w:szCs w:val="24"/>
          <w:rtl/>
          <w:lang w:bidi="fa-IR"/>
        </w:rPr>
        <w:t xml:space="preserve"> سوال نیز مربوط به</w:t>
      </w:r>
      <w:r w:rsidR="006655ED" w:rsidRPr="00F064A0">
        <w:rPr>
          <w:rFonts w:cs="Far.Mitra" w:hint="cs"/>
          <w:sz w:val="24"/>
          <w:szCs w:val="24"/>
          <w:rtl/>
          <w:lang w:bidi="fa-IR"/>
        </w:rPr>
        <w:t xml:space="preserve"> </w:t>
      </w:r>
      <w:r w:rsidR="008E3F53" w:rsidRPr="00F064A0">
        <w:rPr>
          <w:rFonts w:cs="Far.Mitra" w:hint="cs"/>
          <w:sz w:val="24"/>
          <w:szCs w:val="24"/>
          <w:rtl/>
          <w:lang w:bidi="fa-IR"/>
        </w:rPr>
        <w:t xml:space="preserve">سابقه سقوط در یکسال گذشته </w:t>
      </w:r>
      <w:r w:rsidR="004940FD" w:rsidRPr="00F064A0">
        <w:rPr>
          <w:rFonts w:cs="Far.Mitra" w:hint="cs"/>
          <w:sz w:val="24"/>
          <w:szCs w:val="24"/>
          <w:rtl/>
          <w:lang w:bidi="fa-IR"/>
        </w:rPr>
        <w:t xml:space="preserve">و </w:t>
      </w:r>
      <w:r w:rsidR="002D75FD" w:rsidRPr="00F064A0">
        <w:rPr>
          <w:rFonts w:cs="Far.Mitra" w:hint="cs"/>
          <w:sz w:val="24"/>
          <w:szCs w:val="24"/>
          <w:rtl/>
          <w:lang w:bidi="fa-IR"/>
        </w:rPr>
        <w:t xml:space="preserve">داشتن یا نداشتن </w:t>
      </w:r>
      <w:r w:rsidR="004940FD" w:rsidRPr="00F064A0">
        <w:rPr>
          <w:rFonts w:cs="Far.Mitra" w:hint="cs"/>
          <w:sz w:val="24"/>
          <w:szCs w:val="24"/>
          <w:rtl/>
          <w:lang w:bidi="fa-IR"/>
        </w:rPr>
        <w:t>ترس از سقوط</w:t>
      </w:r>
      <w:r w:rsidR="00CF0D6A" w:rsidRPr="00F064A0">
        <w:rPr>
          <w:rFonts w:cs="Far.Mitra" w:hint="cs"/>
          <w:sz w:val="24"/>
          <w:szCs w:val="24"/>
          <w:rtl/>
          <w:lang w:bidi="fa-IR"/>
        </w:rPr>
        <w:t xml:space="preserve"> بود که افراد با بله و خیر پاسخ می</w:t>
      </w:r>
      <w:r w:rsidR="00CF0D6A" w:rsidRPr="00F064A0">
        <w:rPr>
          <w:rFonts w:cs="Far.Mitra"/>
          <w:sz w:val="24"/>
          <w:szCs w:val="24"/>
          <w:rtl/>
          <w:lang w:bidi="fa-IR"/>
        </w:rPr>
        <w:softHyphen/>
      </w:r>
      <w:r w:rsidR="00CF0D6A" w:rsidRPr="00F064A0">
        <w:rPr>
          <w:rFonts w:cs="Far.Mitra" w:hint="cs"/>
          <w:sz w:val="24"/>
          <w:szCs w:val="24"/>
          <w:rtl/>
          <w:lang w:bidi="fa-IR"/>
        </w:rPr>
        <w:t>دادند.</w:t>
      </w:r>
      <w:r w:rsidR="004940FD" w:rsidRPr="00F064A0">
        <w:rPr>
          <w:rFonts w:cs="Far.Mitra" w:hint="cs"/>
          <w:sz w:val="24"/>
          <w:szCs w:val="24"/>
          <w:rtl/>
          <w:lang w:bidi="fa-IR"/>
        </w:rPr>
        <w:t xml:space="preserve"> </w:t>
      </w:r>
      <w:r w:rsidR="008E3F53" w:rsidRPr="00F064A0">
        <w:rPr>
          <w:rFonts w:cs="Far.Mitra" w:hint="cs"/>
          <w:sz w:val="24"/>
          <w:szCs w:val="24"/>
          <w:rtl/>
          <w:lang w:bidi="fa-IR"/>
        </w:rPr>
        <w:t xml:space="preserve">قسمت </w:t>
      </w:r>
      <w:r w:rsidR="002D75FD" w:rsidRPr="00F064A0">
        <w:rPr>
          <w:rFonts w:cs="Far.Mitra" w:hint="cs"/>
          <w:sz w:val="24"/>
          <w:szCs w:val="24"/>
          <w:rtl/>
          <w:lang w:bidi="fa-IR"/>
        </w:rPr>
        <w:t xml:space="preserve">سوم </w:t>
      </w:r>
      <w:r w:rsidR="008E3F53" w:rsidRPr="00F064A0">
        <w:rPr>
          <w:rFonts w:cs="Far.Mitra" w:hint="cs"/>
          <w:sz w:val="24"/>
          <w:szCs w:val="24"/>
          <w:rtl/>
          <w:lang w:bidi="fa-IR"/>
        </w:rPr>
        <w:t>مربوط به پرسشنامه اعتماد به حفظ تعادل در فعالیت ها</w:t>
      </w:r>
      <w:r w:rsidR="008E3F53" w:rsidRPr="0009621B">
        <w:rPr>
          <w:rFonts w:cs="B Nazanin" w:hint="cs"/>
          <w:sz w:val="24"/>
          <w:szCs w:val="24"/>
          <w:rtl/>
          <w:lang w:bidi="fa-IR"/>
        </w:rPr>
        <w:t xml:space="preserve"> </w:t>
      </w:r>
      <w:r w:rsidR="008E3F53" w:rsidRPr="0009621B">
        <w:rPr>
          <w:rFonts w:asciiTheme="majorBidi" w:hAnsiTheme="majorBidi" w:cs="B Nazanin"/>
          <w:sz w:val="24"/>
          <w:szCs w:val="24"/>
          <w:lang w:bidi="fa-IR"/>
        </w:rPr>
        <w:t>ABC</w:t>
      </w:r>
      <w:r w:rsidR="008E3F53" w:rsidRPr="0009621B">
        <w:rPr>
          <w:rFonts w:cs="B Nazanin" w:hint="cs"/>
          <w:sz w:val="24"/>
          <w:szCs w:val="24"/>
          <w:rtl/>
          <w:lang w:bidi="fa-IR"/>
        </w:rPr>
        <w:t xml:space="preserve"> (</w:t>
      </w:r>
      <w:r w:rsidR="00794B00" w:rsidRPr="0009621B">
        <w:rPr>
          <w:rFonts w:ascii="Times New Roman" w:eastAsia="Times New Roman" w:hAnsi="Times New Roman" w:cs="B Nazanin"/>
          <w:sz w:val="24"/>
          <w:szCs w:val="24"/>
          <w:lang w:bidi="fa-IR"/>
        </w:rPr>
        <w:t xml:space="preserve">Activities-Specific Balance Confidence </w:t>
      </w:r>
      <w:r w:rsidR="008E3F53" w:rsidRPr="0009621B">
        <w:rPr>
          <w:rFonts w:cs="B Nazanin"/>
          <w:sz w:val="24"/>
          <w:szCs w:val="24"/>
          <w:lang w:bidi="fa-IR"/>
        </w:rPr>
        <w:t xml:space="preserve"> </w:t>
      </w:r>
      <w:r w:rsidR="008E3F53" w:rsidRPr="0009621B">
        <w:rPr>
          <w:rFonts w:cs="B Nazanin" w:hint="cs"/>
          <w:sz w:val="24"/>
          <w:szCs w:val="24"/>
          <w:rtl/>
          <w:lang w:bidi="fa-IR"/>
        </w:rPr>
        <w:t xml:space="preserve">) </w:t>
      </w:r>
      <w:r w:rsidR="008E3F53" w:rsidRPr="00F064A0">
        <w:rPr>
          <w:rFonts w:cs="Far.Mitra" w:hint="cs"/>
          <w:sz w:val="24"/>
          <w:szCs w:val="24"/>
          <w:rtl/>
          <w:lang w:bidi="fa-IR"/>
        </w:rPr>
        <w:t xml:space="preserve">بود. </w:t>
      </w:r>
      <w:r w:rsidR="008E3F53" w:rsidRPr="00F064A0">
        <w:rPr>
          <w:rFonts w:ascii="Urdu Typesetting" w:eastAsia="Urdu Typesetting" w:hAnsi="Urdu Typesetting" w:cs="Far.Mitra" w:hint="cs"/>
          <w:sz w:val="24"/>
          <w:szCs w:val="24"/>
          <w:rtl/>
        </w:rPr>
        <w:t>این پرسشنامه در سال 1995 توسط</w:t>
      </w:r>
      <w:r w:rsidR="008E3F53" w:rsidRPr="0009621B">
        <w:rPr>
          <w:rFonts w:ascii="Urdu Typesetting" w:eastAsia="Urdu Typesetting" w:hAnsi="Urdu Typesetting" w:cs="B Nazanin" w:hint="cs"/>
          <w:sz w:val="24"/>
          <w:szCs w:val="24"/>
          <w:rtl/>
        </w:rPr>
        <w:t xml:space="preserve"> </w:t>
      </w:r>
      <w:r w:rsidR="008E3F53" w:rsidRPr="0009621B">
        <w:rPr>
          <w:rFonts w:asciiTheme="majorBidi" w:eastAsia="Urdu Typesetting" w:hAnsiTheme="majorBidi" w:cs="B Nazanin"/>
          <w:sz w:val="24"/>
          <w:szCs w:val="24"/>
        </w:rPr>
        <w:t>Powell</w:t>
      </w:r>
      <w:r w:rsidR="008E3F53" w:rsidRPr="0009621B">
        <w:rPr>
          <w:rFonts w:ascii="Urdu Typesetting" w:eastAsia="Urdu Typesetting" w:hAnsi="Urdu Typesetting" w:cs="B Nazanin" w:hint="cs"/>
          <w:sz w:val="24"/>
          <w:szCs w:val="24"/>
          <w:rtl/>
        </w:rPr>
        <w:t xml:space="preserve"> و </w:t>
      </w:r>
      <w:r w:rsidR="008E3F53" w:rsidRPr="0009621B">
        <w:rPr>
          <w:rFonts w:asciiTheme="majorBidi" w:eastAsia="Urdu Typesetting" w:hAnsiTheme="majorBidi" w:cs="B Nazanin"/>
          <w:sz w:val="24"/>
          <w:szCs w:val="24"/>
        </w:rPr>
        <w:t>Myers</w:t>
      </w:r>
      <w:r w:rsidR="008E3F53" w:rsidRPr="0009621B">
        <w:rPr>
          <w:rFonts w:ascii="Urdu Typesetting" w:eastAsia="Urdu Typesetting" w:hAnsi="Urdu Typesetting" w:cs="B Nazanin" w:hint="cs"/>
          <w:sz w:val="24"/>
          <w:szCs w:val="24"/>
          <w:rtl/>
        </w:rPr>
        <w:t xml:space="preserve"> </w:t>
      </w:r>
      <w:r w:rsidR="008E3F53" w:rsidRPr="00F064A0">
        <w:rPr>
          <w:rFonts w:ascii="Urdu Typesetting" w:eastAsia="Urdu Typesetting" w:hAnsi="Urdu Typesetting" w:cs="Far.Mitra" w:hint="cs"/>
          <w:sz w:val="24"/>
          <w:szCs w:val="24"/>
          <w:rtl/>
        </w:rPr>
        <w:t xml:space="preserve">جهت ارزیابی میزان اعتماد به حفظ تعادل در سالمندان طراحی گردید </w:t>
      </w:r>
      <w:r w:rsidR="008E3F53" w:rsidRPr="00F064A0">
        <w:rPr>
          <w:rFonts w:ascii="Urdu Typesetting" w:eastAsia="Urdu Typesetting" w:hAnsi="Urdu Typesetting" w:cs="Far.Mitra"/>
          <w:sz w:val="24"/>
          <w:szCs w:val="24"/>
          <w:rtl/>
        </w:rPr>
        <w:fldChar w:fldCharType="begin"/>
      </w:r>
      <w:r w:rsidR="002D75FD" w:rsidRPr="00F064A0">
        <w:rPr>
          <w:rFonts w:ascii="Urdu Typesetting" w:eastAsia="Urdu Typesetting" w:hAnsi="Urdu Typesetting" w:cs="Far.Mitra"/>
          <w:sz w:val="24"/>
          <w:szCs w:val="24"/>
          <w:rtl/>
        </w:rPr>
        <w:instrText xml:space="preserve"> </w:instrText>
      </w:r>
      <w:r w:rsidR="002D75FD" w:rsidRPr="00F064A0">
        <w:rPr>
          <w:rFonts w:ascii="Urdu Typesetting" w:eastAsia="Urdu Typesetting" w:hAnsi="Urdu Typesetting" w:cs="Far.Mitra"/>
          <w:sz w:val="24"/>
          <w:szCs w:val="24"/>
        </w:rPr>
        <w:instrText>ADDIN EN.CITE &lt;EndNote&gt;&lt;Cite&gt;&lt;Author&gt;Powell&lt;/Author&gt;&lt;Year&gt;</w:instrText>
      </w:r>
      <w:r w:rsidR="002D75FD" w:rsidRPr="00F064A0">
        <w:rPr>
          <w:rFonts w:ascii="Urdu Typesetting" w:eastAsia="Urdu Typesetting" w:hAnsi="Urdu Typesetting" w:cs="Far.Mitra"/>
          <w:sz w:val="24"/>
          <w:szCs w:val="24"/>
          <w:rtl/>
        </w:rPr>
        <w:instrText>1995</w:instrText>
      </w:r>
      <w:r w:rsidR="002D75FD" w:rsidRPr="00F064A0">
        <w:rPr>
          <w:rFonts w:ascii="Urdu Typesetting" w:eastAsia="Urdu Typesetting" w:hAnsi="Urdu Typesetting" w:cs="Far.Mitra"/>
          <w:sz w:val="24"/>
          <w:szCs w:val="24"/>
        </w:rPr>
        <w:instrText>&lt;/Year&gt;&lt;RecNum&gt;</w:instrText>
      </w:r>
      <w:r w:rsidR="002D75FD" w:rsidRPr="00F064A0">
        <w:rPr>
          <w:rFonts w:ascii="Urdu Typesetting" w:eastAsia="Urdu Typesetting" w:hAnsi="Urdu Typesetting" w:cs="Far.Mitra"/>
          <w:sz w:val="24"/>
          <w:szCs w:val="24"/>
          <w:rtl/>
        </w:rPr>
        <w:instrText>164</w:instrText>
      </w:r>
      <w:r w:rsidR="002D75FD" w:rsidRPr="00F064A0">
        <w:rPr>
          <w:rFonts w:ascii="Urdu Typesetting" w:eastAsia="Urdu Typesetting" w:hAnsi="Urdu Typesetting" w:cs="Far.Mitra"/>
          <w:sz w:val="24"/>
          <w:szCs w:val="24"/>
        </w:rPr>
        <w:instrText>&lt;/RecNum&gt;&lt;DisplayText&gt;(</w:instrText>
      </w:r>
      <w:r w:rsidR="002D75FD" w:rsidRPr="00F064A0">
        <w:rPr>
          <w:rFonts w:ascii="Urdu Typesetting" w:eastAsia="Urdu Typesetting" w:hAnsi="Urdu Typesetting" w:cs="Far.Mitra"/>
          <w:sz w:val="24"/>
          <w:szCs w:val="24"/>
          <w:rtl/>
        </w:rPr>
        <w:instrText>19</w:instrText>
      </w:r>
      <w:r w:rsidR="002D75FD" w:rsidRPr="00F064A0">
        <w:rPr>
          <w:rFonts w:ascii="Urdu Typesetting" w:eastAsia="Urdu Typesetting" w:hAnsi="Urdu Typesetting" w:cs="Far.Mitra"/>
          <w:sz w:val="24"/>
          <w:szCs w:val="24"/>
        </w:rPr>
        <w:instrText>)&lt;/DisplayText&gt;&lt;record&gt;&lt;rec-number&gt;</w:instrText>
      </w:r>
      <w:r w:rsidR="002D75FD" w:rsidRPr="00F064A0">
        <w:rPr>
          <w:rFonts w:ascii="Urdu Typesetting" w:eastAsia="Urdu Typesetting" w:hAnsi="Urdu Typesetting" w:cs="Far.Mitra"/>
          <w:sz w:val="24"/>
          <w:szCs w:val="24"/>
          <w:rtl/>
        </w:rPr>
        <w:instrText>164</w:instrText>
      </w:r>
      <w:r w:rsidR="002D75FD" w:rsidRPr="00F064A0">
        <w:rPr>
          <w:rFonts w:ascii="Urdu Typesetting" w:eastAsia="Urdu Typesetting" w:hAnsi="Urdu Typesetting" w:cs="Far.Mitra"/>
          <w:sz w:val="24"/>
          <w:szCs w:val="24"/>
        </w:rPr>
        <w:instrText>&lt;/rec-number&gt;&lt;foreign-keys&gt;&lt;key app="EN" db-id="</w:instrText>
      </w:r>
      <w:r w:rsidR="002D75FD" w:rsidRPr="00F064A0">
        <w:rPr>
          <w:rFonts w:ascii="Urdu Typesetting" w:eastAsia="Urdu Typesetting" w:hAnsi="Urdu Typesetting" w:cs="Far.Mitra"/>
          <w:sz w:val="24"/>
          <w:szCs w:val="24"/>
          <w:rtl/>
        </w:rPr>
        <w:instrText>25</w:instrText>
      </w:r>
      <w:r w:rsidR="002D75FD" w:rsidRPr="00F064A0">
        <w:rPr>
          <w:rFonts w:ascii="Urdu Typesetting" w:eastAsia="Urdu Typesetting" w:hAnsi="Urdu Typesetting" w:cs="Far.Mitra"/>
          <w:sz w:val="24"/>
          <w:szCs w:val="24"/>
        </w:rPr>
        <w:instrText>w</w:instrText>
      </w:r>
      <w:r w:rsidR="002D75FD" w:rsidRPr="00F064A0">
        <w:rPr>
          <w:rFonts w:ascii="Urdu Typesetting" w:eastAsia="Urdu Typesetting" w:hAnsi="Urdu Typesetting" w:cs="Far.Mitra"/>
          <w:sz w:val="24"/>
          <w:szCs w:val="24"/>
          <w:rtl/>
        </w:rPr>
        <w:instrText>20</w:instrText>
      </w:r>
      <w:r w:rsidR="002D75FD" w:rsidRPr="00F064A0">
        <w:rPr>
          <w:rFonts w:ascii="Urdu Typesetting" w:eastAsia="Urdu Typesetting" w:hAnsi="Urdu Typesetting" w:cs="Far.Mitra"/>
          <w:sz w:val="24"/>
          <w:szCs w:val="24"/>
        </w:rPr>
        <w:instrText>x</w:instrText>
      </w:r>
      <w:r w:rsidR="002D75FD" w:rsidRPr="00F064A0">
        <w:rPr>
          <w:rFonts w:ascii="Urdu Typesetting" w:eastAsia="Urdu Typesetting" w:hAnsi="Urdu Typesetting" w:cs="Far.Mitra"/>
          <w:sz w:val="24"/>
          <w:szCs w:val="24"/>
          <w:rtl/>
        </w:rPr>
        <w:instrText>0</w:instrText>
      </w:r>
      <w:r w:rsidR="002D75FD" w:rsidRPr="00F064A0">
        <w:rPr>
          <w:rFonts w:ascii="Urdu Typesetting" w:eastAsia="Urdu Typesetting" w:hAnsi="Urdu Typesetting" w:cs="Far.Mitra"/>
          <w:sz w:val="24"/>
          <w:szCs w:val="24"/>
        </w:rPr>
        <w:instrText>r</w:instrText>
      </w:r>
      <w:r w:rsidR="002D75FD" w:rsidRPr="00F064A0">
        <w:rPr>
          <w:rFonts w:ascii="Urdu Typesetting" w:eastAsia="Urdu Typesetting" w:hAnsi="Urdu Typesetting" w:cs="Far.Mitra"/>
          <w:sz w:val="24"/>
          <w:szCs w:val="24"/>
          <w:rtl/>
        </w:rPr>
        <w:instrText>25</w:instrText>
      </w:r>
      <w:r w:rsidR="002D75FD" w:rsidRPr="00F064A0">
        <w:rPr>
          <w:rFonts w:ascii="Urdu Typesetting" w:eastAsia="Urdu Typesetting" w:hAnsi="Urdu Typesetting" w:cs="Far.Mitra"/>
          <w:sz w:val="24"/>
          <w:szCs w:val="24"/>
        </w:rPr>
        <w:instrText>we</w:instrText>
      </w:r>
      <w:r w:rsidR="002D75FD" w:rsidRPr="00F064A0">
        <w:rPr>
          <w:rFonts w:ascii="Urdu Typesetting" w:eastAsia="Urdu Typesetting" w:hAnsi="Urdu Typesetting" w:cs="Far.Mitra"/>
          <w:sz w:val="24"/>
          <w:szCs w:val="24"/>
          <w:rtl/>
        </w:rPr>
        <w:instrText>0</w:instrText>
      </w:r>
      <w:r w:rsidR="002D75FD" w:rsidRPr="00F064A0">
        <w:rPr>
          <w:rFonts w:ascii="Urdu Typesetting" w:eastAsia="Urdu Typesetting" w:hAnsi="Urdu Typesetting" w:cs="Far.Mitra"/>
          <w:sz w:val="24"/>
          <w:szCs w:val="24"/>
        </w:rPr>
        <w:instrText>geaafvpwxrawsrx</w:instrText>
      </w:r>
      <w:r w:rsidR="002D75FD" w:rsidRPr="00F064A0">
        <w:rPr>
          <w:rFonts w:ascii="Urdu Typesetting" w:eastAsia="Urdu Typesetting" w:hAnsi="Urdu Typesetting" w:cs="Far.Mitra"/>
          <w:sz w:val="24"/>
          <w:szCs w:val="24"/>
          <w:rtl/>
        </w:rPr>
        <w:instrText>0</w:instrText>
      </w:r>
      <w:r w:rsidR="002D75FD" w:rsidRPr="00F064A0">
        <w:rPr>
          <w:rFonts w:ascii="Urdu Typesetting" w:eastAsia="Urdu Typesetting" w:hAnsi="Urdu Typesetting" w:cs="Far.Mitra"/>
          <w:sz w:val="24"/>
          <w:szCs w:val="24"/>
        </w:rPr>
        <w:instrText>wx</w:instrText>
      </w:r>
      <w:r w:rsidR="002D75FD" w:rsidRPr="00F064A0">
        <w:rPr>
          <w:rFonts w:ascii="Urdu Typesetting" w:eastAsia="Urdu Typesetting" w:hAnsi="Urdu Typesetting" w:cs="Far.Mitra"/>
          <w:sz w:val="24"/>
          <w:szCs w:val="24"/>
          <w:rtl/>
        </w:rPr>
        <w:instrText>0</w:instrText>
      </w:r>
      <w:r w:rsidR="002D75FD" w:rsidRPr="00F064A0">
        <w:rPr>
          <w:rFonts w:ascii="Urdu Typesetting" w:eastAsia="Urdu Typesetting" w:hAnsi="Urdu Typesetting" w:cs="Far.Mitra"/>
          <w:sz w:val="24"/>
          <w:szCs w:val="24"/>
        </w:rPr>
        <w:instrText>sr</w:instrText>
      </w:r>
      <w:r w:rsidR="002D75FD" w:rsidRPr="00F064A0">
        <w:rPr>
          <w:rFonts w:ascii="Urdu Typesetting" w:eastAsia="Urdu Typesetting" w:hAnsi="Urdu Typesetting" w:cs="Far.Mitra"/>
          <w:sz w:val="24"/>
          <w:szCs w:val="24"/>
          <w:rtl/>
        </w:rPr>
        <w:instrText>5</w:instrText>
      </w:r>
      <w:r w:rsidR="002D75FD" w:rsidRPr="00F064A0">
        <w:rPr>
          <w:rFonts w:ascii="Urdu Typesetting" w:eastAsia="Urdu Typesetting" w:hAnsi="Urdu Typesetting" w:cs="Far.Mitra"/>
          <w:sz w:val="24"/>
          <w:szCs w:val="24"/>
        </w:rPr>
        <w:instrText>f" timestamp="</w:instrText>
      </w:r>
      <w:r w:rsidR="002D75FD" w:rsidRPr="00F064A0">
        <w:rPr>
          <w:rFonts w:ascii="Urdu Typesetting" w:eastAsia="Urdu Typesetting" w:hAnsi="Urdu Typesetting" w:cs="Far.Mitra"/>
          <w:sz w:val="24"/>
          <w:szCs w:val="24"/>
          <w:rtl/>
        </w:rPr>
        <w:instrText>1701970630</w:instrText>
      </w:r>
      <w:r w:rsidR="002D75FD" w:rsidRPr="00F064A0">
        <w:rPr>
          <w:rFonts w:ascii="Urdu Typesetting" w:eastAsia="Urdu Typesetting" w:hAnsi="Urdu Typesetting" w:cs="Far.Mitra"/>
          <w:sz w:val="24"/>
          <w:szCs w:val="24"/>
        </w:rPr>
        <w:instrText>"&gt;</w:instrText>
      </w:r>
      <w:r w:rsidR="002D75FD" w:rsidRPr="00F064A0">
        <w:rPr>
          <w:rFonts w:ascii="Urdu Typesetting" w:eastAsia="Urdu Typesetting" w:hAnsi="Urdu Typesetting" w:cs="Far.Mitra"/>
          <w:sz w:val="24"/>
          <w:szCs w:val="24"/>
          <w:rtl/>
        </w:rPr>
        <w:instrText>164&lt;/</w:instrText>
      </w:r>
      <w:r w:rsidR="002D75FD" w:rsidRPr="00F064A0">
        <w:rPr>
          <w:rFonts w:ascii="Urdu Typesetting" w:eastAsia="Urdu Typesetting" w:hAnsi="Urdu Typesetting" w:cs="Far.Mitra"/>
          <w:sz w:val="24"/>
          <w:szCs w:val="24"/>
        </w:rPr>
        <w:instrText>key&gt;&lt;/foreign-keys&gt;&lt;ref-type name="Journal Article"&gt;</w:instrText>
      </w:r>
      <w:r w:rsidR="002D75FD" w:rsidRPr="00F064A0">
        <w:rPr>
          <w:rFonts w:ascii="Urdu Typesetting" w:eastAsia="Urdu Typesetting" w:hAnsi="Urdu Typesetting" w:cs="Far.Mitra"/>
          <w:sz w:val="24"/>
          <w:szCs w:val="24"/>
          <w:rtl/>
        </w:rPr>
        <w:instrText>17</w:instrText>
      </w:r>
      <w:r w:rsidR="002D75FD" w:rsidRPr="00F064A0">
        <w:rPr>
          <w:rFonts w:ascii="Urdu Typesetting" w:eastAsia="Urdu Typesetting" w:hAnsi="Urdu Typesetting" w:cs="Far.Mitra"/>
          <w:sz w:val="24"/>
          <w:szCs w:val="24"/>
        </w:rPr>
        <w:instrText>&lt;/ref-type&gt;&lt;contributors&gt;&lt;authors&gt;&lt;author&gt;Powell, Lynda Elaine&lt;/author&gt;&lt;author&gt;Myers, Anita M&lt;/author&gt;&lt;/authors&gt;&lt;/contributors&gt;&lt;titles&gt;&lt;title&gt;The activities-specific balance confidence (ABC) scale</w:instrText>
      </w:r>
      <w:r w:rsidR="002D75FD" w:rsidRPr="00F064A0">
        <w:rPr>
          <w:rFonts w:ascii="Urdu Typesetting" w:eastAsia="Urdu Typesetting" w:hAnsi="Urdu Typesetting" w:cs="Far.Mitra"/>
          <w:sz w:val="24"/>
          <w:szCs w:val="24"/>
          <w:rtl/>
        </w:rPr>
        <w:instrText>&lt;/</w:instrText>
      </w:r>
      <w:r w:rsidR="002D75FD" w:rsidRPr="00F064A0">
        <w:rPr>
          <w:rFonts w:ascii="Urdu Typesetting" w:eastAsia="Urdu Typesetting" w:hAnsi="Urdu Typesetting" w:cs="Far.Mitra"/>
          <w:sz w:val="24"/>
          <w:szCs w:val="24"/>
        </w:rPr>
        <w:instrText>title&gt;&lt;secondary-title&gt;The Journals of Gerontology Series A: Biological Sciences and Medical Sciences&lt;/secondary-title&gt;&lt;/titles&gt;&lt;periodical&gt;&lt;full-title&gt;The Journals of Gerontology Series A: Biological Sciences and Medical Sciences&lt;/full-title&gt;&lt;/periodical</w:instrText>
      </w:r>
      <w:r w:rsidR="002D75FD" w:rsidRPr="00F064A0">
        <w:rPr>
          <w:rFonts w:ascii="Urdu Typesetting" w:eastAsia="Urdu Typesetting" w:hAnsi="Urdu Typesetting" w:cs="Far.Mitra"/>
          <w:sz w:val="24"/>
          <w:szCs w:val="24"/>
          <w:rtl/>
        </w:rPr>
        <w:instrText>&gt;&lt;</w:instrText>
      </w:r>
      <w:r w:rsidR="002D75FD" w:rsidRPr="00F064A0">
        <w:rPr>
          <w:rFonts w:ascii="Urdu Typesetting" w:eastAsia="Urdu Typesetting" w:hAnsi="Urdu Typesetting" w:cs="Far.Mitra"/>
          <w:sz w:val="24"/>
          <w:szCs w:val="24"/>
        </w:rPr>
        <w:instrText>pages&gt;M</w:instrText>
      </w:r>
      <w:r w:rsidR="002D75FD" w:rsidRPr="00F064A0">
        <w:rPr>
          <w:rFonts w:ascii="Urdu Typesetting" w:eastAsia="Urdu Typesetting" w:hAnsi="Urdu Typesetting" w:cs="Far.Mitra"/>
          <w:sz w:val="24"/>
          <w:szCs w:val="24"/>
          <w:rtl/>
        </w:rPr>
        <w:instrText>28</w:instrText>
      </w:r>
      <w:r w:rsidR="002D75FD" w:rsidRPr="00F064A0">
        <w:rPr>
          <w:rFonts w:ascii="Urdu Typesetting" w:eastAsia="Urdu Typesetting" w:hAnsi="Urdu Typesetting" w:cs="Far.Mitra"/>
          <w:sz w:val="24"/>
          <w:szCs w:val="24"/>
        </w:rPr>
        <w:instrText>-M</w:instrText>
      </w:r>
      <w:r w:rsidR="002D75FD" w:rsidRPr="00F064A0">
        <w:rPr>
          <w:rFonts w:ascii="Urdu Typesetting" w:eastAsia="Urdu Typesetting" w:hAnsi="Urdu Typesetting" w:cs="Far.Mitra"/>
          <w:sz w:val="24"/>
          <w:szCs w:val="24"/>
          <w:rtl/>
        </w:rPr>
        <w:instrText>34</w:instrText>
      </w:r>
      <w:r w:rsidR="002D75FD" w:rsidRPr="00F064A0">
        <w:rPr>
          <w:rFonts w:ascii="Urdu Typesetting" w:eastAsia="Urdu Typesetting" w:hAnsi="Urdu Typesetting" w:cs="Far.Mitra"/>
          <w:sz w:val="24"/>
          <w:szCs w:val="24"/>
        </w:rPr>
        <w:instrText>&lt;/pages&gt;&lt;volume&gt;</w:instrText>
      </w:r>
      <w:r w:rsidR="002D75FD" w:rsidRPr="00F064A0">
        <w:rPr>
          <w:rFonts w:ascii="Urdu Typesetting" w:eastAsia="Urdu Typesetting" w:hAnsi="Urdu Typesetting" w:cs="Far.Mitra"/>
          <w:sz w:val="24"/>
          <w:szCs w:val="24"/>
          <w:rtl/>
        </w:rPr>
        <w:instrText>50</w:instrText>
      </w:r>
      <w:r w:rsidR="002D75FD" w:rsidRPr="00F064A0">
        <w:rPr>
          <w:rFonts w:ascii="Urdu Typesetting" w:eastAsia="Urdu Typesetting" w:hAnsi="Urdu Typesetting" w:cs="Far.Mitra"/>
          <w:sz w:val="24"/>
          <w:szCs w:val="24"/>
        </w:rPr>
        <w:instrText>&lt;/volume&gt;&lt;number&gt;</w:instrText>
      </w:r>
      <w:r w:rsidR="002D75FD" w:rsidRPr="00F064A0">
        <w:rPr>
          <w:rFonts w:ascii="Urdu Typesetting" w:eastAsia="Urdu Typesetting" w:hAnsi="Urdu Typesetting" w:cs="Far.Mitra"/>
          <w:sz w:val="24"/>
          <w:szCs w:val="24"/>
          <w:rtl/>
        </w:rPr>
        <w:instrText>1</w:instrText>
      </w:r>
      <w:r w:rsidR="002D75FD" w:rsidRPr="00F064A0">
        <w:rPr>
          <w:rFonts w:ascii="Urdu Typesetting" w:eastAsia="Urdu Typesetting" w:hAnsi="Urdu Typesetting" w:cs="Far.Mitra"/>
          <w:sz w:val="24"/>
          <w:szCs w:val="24"/>
        </w:rPr>
        <w:instrText>&lt;/number&gt;&lt;dates&gt;&lt;year&gt;</w:instrText>
      </w:r>
      <w:r w:rsidR="002D75FD" w:rsidRPr="00F064A0">
        <w:rPr>
          <w:rFonts w:ascii="Urdu Typesetting" w:eastAsia="Urdu Typesetting" w:hAnsi="Urdu Typesetting" w:cs="Far.Mitra"/>
          <w:sz w:val="24"/>
          <w:szCs w:val="24"/>
          <w:rtl/>
        </w:rPr>
        <w:instrText>1995</w:instrText>
      </w:r>
      <w:r w:rsidR="002D75FD" w:rsidRPr="00F064A0">
        <w:rPr>
          <w:rFonts w:ascii="Urdu Typesetting" w:eastAsia="Urdu Typesetting" w:hAnsi="Urdu Typesetting" w:cs="Far.Mitra"/>
          <w:sz w:val="24"/>
          <w:szCs w:val="24"/>
        </w:rPr>
        <w:instrText>&lt;/year&gt;&lt;/dates&gt;&lt;isbn&gt;</w:instrText>
      </w:r>
      <w:r w:rsidR="002D75FD" w:rsidRPr="00F064A0">
        <w:rPr>
          <w:rFonts w:ascii="Urdu Typesetting" w:eastAsia="Urdu Typesetting" w:hAnsi="Urdu Typesetting" w:cs="Far.Mitra"/>
          <w:sz w:val="24"/>
          <w:szCs w:val="24"/>
          <w:rtl/>
        </w:rPr>
        <w:instrText>1758-535</w:instrText>
      </w:r>
      <w:r w:rsidR="002D75FD" w:rsidRPr="00F064A0">
        <w:rPr>
          <w:rFonts w:ascii="Urdu Typesetting" w:eastAsia="Urdu Typesetting" w:hAnsi="Urdu Typesetting" w:cs="Far.Mitra"/>
          <w:sz w:val="24"/>
          <w:szCs w:val="24"/>
        </w:rPr>
        <w:instrText>X&lt;/isbn&gt;&lt;urls&gt;&lt;/urls&gt;&lt;/record&gt;&lt;/Cite&gt;&lt;/EndNote</w:instrText>
      </w:r>
      <w:r w:rsidR="002D75FD" w:rsidRPr="00F064A0">
        <w:rPr>
          <w:rFonts w:ascii="Urdu Typesetting" w:eastAsia="Urdu Typesetting" w:hAnsi="Urdu Typesetting" w:cs="Far.Mitra"/>
          <w:sz w:val="24"/>
          <w:szCs w:val="24"/>
          <w:rtl/>
        </w:rPr>
        <w:instrText>&gt;</w:instrText>
      </w:r>
      <w:r w:rsidR="008E3F53" w:rsidRPr="00F064A0">
        <w:rPr>
          <w:rFonts w:ascii="Urdu Typesetting" w:eastAsia="Urdu Typesetting" w:hAnsi="Urdu Typesetting" w:cs="Far.Mitra"/>
          <w:sz w:val="24"/>
          <w:szCs w:val="24"/>
          <w:rtl/>
        </w:rPr>
        <w:fldChar w:fldCharType="separate"/>
      </w:r>
      <w:r w:rsidR="002D75FD" w:rsidRPr="00F064A0">
        <w:rPr>
          <w:rFonts w:ascii="Urdu Typesetting" w:eastAsia="Urdu Typesetting" w:hAnsi="Urdu Typesetting" w:cs="Far.Mitra"/>
          <w:sz w:val="24"/>
          <w:szCs w:val="24"/>
          <w:rtl/>
        </w:rPr>
        <w:t>(19)</w:t>
      </w:r>
      <w:r w:rsidR="008E3F53" w:rsidRPr="00F064A0">
        <w:rPr>
          <w:rFonts w:ascii="Urdu Typesetting" w:eastAsia="Urdu Typesetting" w:hAnsi="Urdu Typesetting" w:cs="Far.Mitra"/>
          <w:sz w:val="24"/>
          <w:szCs w:val="24"/>
          <w:rtl/>
        </w:rPr>
        <w:fldChar w:fldCharType="end"/>
      </w:r>
      <w:r w:rsidR="008E3F53" w:rsidRPr="00F064A0">
        <w:rPr>
          <w:rFonts w:ascii="Urdu Typesetting" w:eastAsia="Urdu Typesetting" w:hAnsi="Urdu Typesetting" w:cs="Far.Mitra" w:hint="cs"/>
          <w:sz w:val="24"/>
          <w:szCs w:val="24"/>
          <w:rtl/>
        </w:rPr>
        <w:t>. از 16 گویه که شامل بخشی از فعالیت</w:t>
      </w:r>
      <w:r w:rsidR="008E3F53" w:rsidRPr="00F064A0">
        <w:rPr>
          <w:rFonts w:ascii="Urdu Typesetting" w:eastAsia="Urdu Typesetting" w:hAnsi="Urdu Typesetting" w:cs="Far.Mitra"/>
          <w:sz w:val="24"/>
          <w:szCs w:val="24"/>
          <w:rtl/>
        </w:rPr>
        <w:softHyphen/>
      </w:r>
      <w:r w:rsidR="008E3F53" w:rsidRPr="00F064A0">
        <w:rPr>
          <w:rFonts w:ascii="Urdu Typesetting" w:eastAsia="Urdu Typesetting" w:hAnsi="Urdu Typesetting" w:cs="Far.Mitra" w:hint="cs"/>
          <w:sz w:val="24"/>
          <w:szCs w:val="24"/>
          <w:rtl/>
        </w:rPr>
        <w:t>های روزانه فرد است تشکیل شده است. شرکت کننده اعتماد به حفظ تعادل خود را هنگام انجام دادن این فعالیت</w:t>
      </w:r>
      <w:r w:rsidR="008E3F53" w:rsidRPr="00F064A0">
        <w:rPr>
          <w:rFonts w:ascii="Urdu Typesetting" w:eastAsia="Urdu Typesetting" w:hAnsi="Urdu Typesetting" w:cs="Far.Mitra"/>
          <w:sz w:val="24"/>
          <w:szCs w:val="24"/>
          <w:rtl/>
        </w:rPr>
        <w:softHyphen/>
      </w:r>
      <w:r w:rsidR="008E3F53" w:rsidRPr="00F064A0">
        <w:rPr>
          <w:rFonts w:ascii="Urdu Typesetting" w:eastAsia="Urdu Typesetting" w:hAnsi="Urdu Typesetting" w:cs="Far.Mitra" w:hint="cs"/>
          <w:sz w:val="24"/>
          <w:szCs w:val="24"/>
          <w:rtl/>
        </w:rPr>
        <w:t>ها ارزیابی می</w:t>
      </w:r>
      <w:r w:rsidR="008E3F53" w:rsidRPr="00F064A0">
        <w:rPr>
          <w:rFonts w:ascii="Urdu Typesetting" w:eastAsia="Urdu Typesetting" w:hAnsi="Urdu Typesetting" w:cs="Far.Mitra"/>
          <w:sz w:val="24"/>
          <w:szCs w:val="24"/>
          <w:rtl/>
        </w:rPr>
        <w:softHyphen/>
      </w:r>
      <w:r w:rsidR="008E3F53" w:rsidRPr="00F064A0">
        <w:rPr>
          <w:rFonts w:ascii="Urdu Typesetting" w:eastAsia="Urdu Typesetting" w:hAnsi="Urdu Typesetting" w:cs="Far.Mitra" w:hint="cs"/>
          <w:sz w:val="24"/>
          <w:szCs w:val="24"/>
          <w:rtl/>
        </w:rPr>
        <w:t>کند و براساس سطح اعتماد برای هر فعالیت امتیازی بین صفر تا صد می</w:t>
      </w:r>
      <w:r w:rsidR="008E3F53" w:rsidRPr="00F064A0">
        <w:rPr>
          <w:rFonts w:ascii="Urdu Typesetting" w:eastAsia="Urdu Typesetting" w:hAnsi="Urdu Typesetting" w:cs="Far.Mitra"/>
          <w:sz w:val="24"/>
          <w:szCs w:val="24"/>
          <w:rtl/>
        </w:rPr>
        <w:softHyphen/>
      </w:r>
      <w:r w:rsidR="008E3F53" w:rsidRPr="00F064A0">
        <w:rPr>
          <w:rFonts w:ascii="Urdu Typesetting" w:eastAsia="Urdu Typesetting" w:hAnsi="Urdu Typesetting" w:cs="Far.Mitra" w:hint="cs"/>
          <w:sz w:val="24"/>
          <w:szCs w:val="24"/>
          <w:rtl/>
        </w:rPr>
        <w:t>دهد. امتیاز صفر نشان دهنده عدم اعتماد و امتیاز صد نشانگر اعتماد کامل است. مجموع امتیازات کسب شده بر کل سوالات (16) تقسیم می</w:t>
      </w:r>
      <w:r w:rsidR="008E3F53" w:rsidRPr="00F064A0">
        <w:rPr>
          <w:rFonts w:ascii="Urdu Typesetting" w:eastAsia="Urdu Typesetting" w:hAnsi="Urdu Typesetting" w:cs="Far.Mitra"/>
          <w:sz w:val="24"/>
          <w:szCs w:val="24"/>
          <w:rtl/>
        </w:rPr>
        <w:softHyphen/>
      </w:r>
      <w:r w:rsidR="008E3F53" w:rsidRPr="00F064A0">
        <w:rPr>
          <w:rFonts w:ascii="Urdu Typesetting" w:eastAsia="Urdu Typesetting" w:hAnsi="Urdu Typesetting" w:cs="Far.Mitra" w:hint="cs"/>
          <w:sz w:val="24"/>
          <w:szCs w:val="24"/>
          <w:rtl/>
        </w:rPr>
        <w:t>شود و در نهایت امتیاز بین 0 تا 100% دریافت می</w:t>
      </w:r>
      <w:r w:rsidR="008E3F53" w:rsidRPr="00F064A0">
        <w:rPr>
          <w:rFonts w:ascii="Urdu Typesetting" w:eastAsia="Urdu Typesetting" w:hAnsi="Urdu Typesetting" w:cs="Far.Mitra"/>
          <w:sz w:val="24"/>
          <w:szCs w:val="24"/>
          <w:rtl/>
        </w:rPr>
        <w:softHyphen/>
      </w:r>
      <w:r w:rsidR="008E3F53" w:rsidRPr="00F064A0">
        <w:rPr>
          <w:rFonts w:ascii="Urdu Typesetting" w:eastAsia="Urdu Typesetting" w:hAnsi="Urdu Typesetting" w:cs="Far.Mitra" w:hint="cs"/>
          <w:sz w:val="24"/>
          <w:szCs w:val="24"/>
          <w:rtl/>
        </w:rPr>
        <w:t>کند</w:t>
      </w:r>
      <w:bookmarkStart w:id="3" w:name="_Hlk197889919"/>
      <w:r w:rsidR="008E3F53" w:rsidRPr="00F064A0">
        <w:rPr>
          <w:rFonts w:cs="Far.Mitra" w:hint="cs"/>
          <w:sz w:val="24"/>
          <w:szCs w:val="24"/>
          <w:rtl/>
          <w:lang w:val="en-GB" w:bidi="fa-IR"/>
        </w:rPr>
        <w:t xml:space="preserve"> (19).</w:t>
      </w:r>
      <w:r w:rsidR="00794B00" w:rsidRPr="00F064A0">
        <w:rPr>
          <w:rFonts w:cs="Far.Mitra" w:hint="cs"/>
          <w:sz w:val="24"/>
          <w:szCs w:val="24"/>
          <w:rtl/>
          <w:lang w:val="en-GB" w:bidi="fa-IR"/>
        </w:rPr>
        <w:t xml:space="preserve"> </w:t>
      </w:r>
      <w:r w:rsidR="00794B00" w:rsidRPr="00F064A0">
        <w:rPr>
          <w:rFonts w:ascii="Urdu Typesetting" w:eastAsia="Urdu Typesetting" w:hAnsi="Urdu Typesetting" w:cs="Far.Mitra" w:hint="cs"/>
          <w:sz w:val="24"/>
          <w:szCs w:val="24"/>
          <w:rtl/>
        </w:rPr>
        <w:t xml:space="preserve">این پرسشنامه توسط حسن و همکاران در سال 1394به فارسی ترجمه شد و پایایی آن با ضریب آلفای کرونباخ 96/0 تایید شد. روایی صوری آن در میان </w:t>
      </w:r>
      <w:r w:rsidR="00794B00" w:rsidRPr="00F064A0">
        <w:rPr>
          <w:rFonts w:ascii="Urdu Typesetting" w:eastAsia="Urdu Typesetting" w:hAnsi="Urdu Typesetting" w:cs="Far.Mitra" w:hint="cs"/>
          <w:sz w:val="24"/>
          <w:szCs w:val="24"/>
          <w:rtl/>
          <w:lang w:val="en-GB" w:bidi="fa-IR"/>
        </w:rPr>
        <w:t>سالمندان بررسی شد</w:t>
      </w:r>
      <w:r w:rsidR="00AC5063" w:rsidRPr="00F064A0">
        <w:rPr>
          <w:rFonts w:ascii="Urdu Typesetting" w:eastAsia="Urdu Typesetting" w:hAnsi="Urdu Typesetting" w:cs="Far.Mitra" w:hint="cs"/>
          <w:sz w:val="24"/>
          <w:szCs w:val="24"/>
          <w:rtl/>
          <w:lang w:val="en-GB" w:bidi="fa-IR"/>
        </w:rPr>
        <w:t>.</w:t>
      </w:r>
      <w:r w:rsidR="00794B00" w:rsidRPr="00F064A0">
        <w:rPr>
          <w:rFonts w:ascii="Urdu Typesetting" w:eastAsia="Urdu Typesetting" w:hAnsi="Urdu Typesetting" w:cs="Far.Mitra" w:hint="cs"/>
          <w:sz w:val="24"/>
          <w:szCs w:val="24"/>
          <w:rtl/>
          <w:lang w:val="en-GB" w:bidi="fa-IR"/>
        </w:rPr>
        <w:t xml:space="preserve"> طبق این مطالعه نسخه فارسی پرسشنامه اعتماد به حفظ تعادل از پایایی و روایی خوبی برخوردار است</w:t>
      </w:r>
      <w:r w:rsidR="00794B00" w:rsidRPr="00F064A0">
        <w:rPr>
          <w:rFonts w:ascii="Urdu Typesetting" w:eastAsia="Urdu Typesetting" w:hAnsi="Urdu Typesetting" w:cs="Far.Mitra" w:hint="cs"/>
          <w:sz w:val="24"/>
          <w:szCs w:val="24"/>
          <w:rtl/>
        </w:rPr>
        <w:t xml:space="preserve"> </w:t>
      </w:r>
      <w:r w:rsidR="00794B00" w:rsidRPr="00F064A0">
        <w:rPr>
          <w:rFonts w:ascii="Urdu Typesetting" w:eastAsia="Urdu Typesetting" w:hAnsi="Urdu Typesetting" w:cs="Far.Mitra"/>
          <w:sz w:val="24"/>
          <w:szCs w:val="24"/>
          <w:rtl/>
        </w:rPr>
        <w:fldChar w:fldCharType="begin"/>
      </w:r>
      <w:r w:rsidR="002D75FD" w:rsidRPr="00F064A0">
        <w:rPr>
          <w:rFonts w:ascii="Urdu Typesetting" w:eastAsia="Urdu Typesetting" w:hAnsi="Urdu Typesetting" w:cs="Far.Mitra"/>
          <w:sz w:val="24"/>
          <w:szCs w:val="24"/>
          <w:rtl/>
        </w:rPr>
        <w:instrText xml:space="preserve"> </w:instrText>
      </w:r>
      <w:r w:rsidR="002D75FD" w:rsidRPr="00F064A0">
        <w:rPr>
          <w:rFonts w:ascii="Urdu Typesetting" w:eastAsia="Urdu Typesetting" w:hAnsi="Urdu Typesetting" w:cs="Far.Mitra"/>
          <w:sz w:val="24"/>
          <w:szCs w:val="24"/>
        </w:rPr>
        <w:instrText>ADDIN EN.CITE &lt;EndNote&gt;&lt;Cite&gt;&lt;Author&gt;Hoory&lt;/Author&gt;&lt;Year&gt;</w:instrText>
      </w:r>
      <w:r w:rsidR="002D75FD" w:rsidRPr="00F064A0">
        <w:rPr>
          <w:rFonts w:ascii="Urdu Typesetting" w:eastAsia="Urdu Typesetting" w:hAnsi="Urdu Typesetting" w:cs="Far.Mitra"/>
          <w:sz w:val="24"/>
          <w:szCs w:val="24"/>
          <w:rtl/>
        </w:rPr>
        <w:instrText>2015</w:instrText>
      </w:r>
      <w:r w:rsidR="002D75FD" w:rsidRPr="00F064A0">
        <w:rPr>
          <w:rFonts w:ascii="Urdu Typesetting" w:eastAsia="Urdu Typesetting" w:hAnsi="Urdu Typesetting" w:cs="Far.Mitra"/>
          <w:sz w:val="24"/>
          <w:szCs w:val="24"/>
        </w:rPr>
        <w:instrText>&lt;/Year&gt;&lt;RecNum&gt;</w:instrText>
      </w:r>
      <w:r w:rsidR="002D75FD" w:rsidRPr="00F064A0">
        <w:rPr>
          <w:rFonts w:ascii="Urdu Typesetting" w:eastAsia="Urdu Typesetting" w:hAnsi="Urdu Typesetting" w:cs="Far.Mitra"/>
          <w:sz w:val="24"/>
          <w:szCs w:val="24"/>
          <w:rtl/>
        </w:rPr>
        <w:instrText>165</w:instrText>
      </w:r>
      <w:r w:rsidR="002D75FD" w:rsidRPr="00F064A0">
        <w:rPr>
          <w:rFonts w:ascii="Urdu Typesetting" w:eastAsia="Urdu Typesetting" w:hAnsi="Urdu Typesetting" w:cs="Far.Mitra"/>
          <w:sz w:val="24"/>
          <w:szCs w:val="24"/>
        </w:rPr>
        <w:instrText>&lt;/RecNum&gt;&lt;DisplayText&gt;(</w:instrText>
      </w:r>
      <w:r w:rsidR="002D75FD" w:rsidRPr="00F064A0">
        <w:rPr>
          <w:rFonts w:ascii="Urdu Typesetting" w:eastAsia="Urdu Typesetting" w:hAnsi="Urdu Typesetting" w:cs="Far.Mitra"/>
          <w:sz w:val="24"/>
          <w:szCs w:val="24"/>
          <w:rtl/>
        </w:rPr>
        <w:instrText>20</w:instrText>
      </w:r>
      <w:r w:rsidR="002D75FD" w:rsidRPr="00F064A0">
        <w:rPr>
          <w:rFonts w:ascii="Urdu Typesetting" w:eastAsia="Urdu Typesetting" w:hAnsi="Urdu Typesetting" w:cs="Far.Mitra"/>
          <w:sz w:val="24"/>
          <w:szCs w:val="24"/>
        </w:rPr>
        <w:instrText>)&lt;/DisplayText&gt;&lt;record&gt;&lt;rec-number&gt;</w:instrText>
      </w:r>
      <w:r w:rsidR="002D75FD" w:rsidRPr="00F064A0">
        <w:rPr>
          <w:rFonts w:ascii="Urdu Typesetting" w:eastAsia="Urdu Typesetting" w:hAnsi="Urdu Typesetting" w:cs="Far.Mitra"/>
          <w:sz w:val="24"/>
          <w:szCs w:val="24"/>
          <w:rtl/>
        </w:rPr>
        <w:instrText>165</w:instrText>
      </w:r>
      <w:r w:rsidR="002D75FD" w:rsidRPr="00F064A0">
        <w:rPr>
          <w:rFonts w:ascii="Urdu Typesetting" w:eastAsia="Urdu Typesetting" w:hAnsi="Urdu Typesetting" w:cs="Far.Mitra"/>
          <w:sz w:val="24"/>
          <w:szCs w:val="24"/>
        </w:rPr>
        <w:instrText>&lt;/rec-number&gt;&lt;foreign-keys&gt;&lt;key app="EN" db-id="</w:instrText>
      </w:r>
      <w:r w:rsidR="002D75FD" w:rsidRPr="00F064A0">
        <w:rPr>
          <w:rFonts w:ascii="Urdu Typesetting" w:eastAsia="Urdu Typesetting" w:hAnsi="Urdu Typesetting" w:cs="Far.Mitra"/>
          <w:sz w:val="24"/>
          <w:szCs w:val="24"/>
          <w:rtl/>
        </w:rPr>
        <w:instrText>25</w:instrText>
      </w:r>
      <w:r w:rsidR="002D75FD" w:rsidRPr="00F064A0">
        <w:rPr>
          <w:rFonts w:ascii="Urdu Typesetting" w:eastAsia="Urdu Typesetting" w:hAnsi="Urdu Typesetting" w:cs="Far.Mitra"/>
          <w:sz w:val="24"/>
          <w:szCs w:val="24"/>
        </w:rPr>
        <w:instrText>w</w:instrText>
      </w:r>
      <w:r w:rsidR="002D75FD" w:rsidRPr="00F064A0">
        <w:rPr>
          <w:rFonts w:ascii="Urdu Typesetting" w:eastAsia="Urdu Typesetting" w:hAnsi="Urdu Typesetting" w:cs="Far.Mitra"/>
          <w:sz w:val="24"/>
          <w:szCs w:val="24"/>
          <w:rtl/>
        </w:rPr>
        <w:instrText>20</w:instrText>
      </w:r>
      <w:r w:rsidR="002D75FD" w:rsidRPr="00F064A0">
        <w:rPr>
          <w:rFonts w:ascii="Urdu Typesetting" w:eastAsia="Urdu Typesetting" w:hAnsi="Urdu Typesetting" w:cs="Far.Mitra"/>
          <w:sz w:val="24"/>
          <w:szCs w:val="24"/>
        </w:rPr>
        <w:instrText>x</w:instrText>
      </w:r>
      <w:r w:rsidR="002D75FD" w:rsidRPr="00F064A0">
        <w:rPr>
          <w:rFonts w:ascii="Urdu Typesetting" w:eastAsia="Urdu Typesetting" w:hAnsi="Urdu Typesetting" w:cs="Far.Mitra"/>
          <w:sz w:val="24"/>
          <w:szCs w:val="24"/>
          <w:rtl/>
        </w:rPr>
        <w:instrText>0</w:instrText>
      </w:r>
      <w:r w:rsidR="002D75FD" w:rsidRPr="00F064A0">
        <w:rPr>
          <w:rFonts w:ascii="Urdu Typesetting" w:eastAsia="Urdu Typesetting" w:hAnsi="Urdu Typesetting" w:cs="Far.Mitra"/>
          <w:sz w:val="24"/>
          <w:szCs w:val="24"/>
        </w:rPr>
        <w:instrText>r</w:instrText>
      </w:r>
      <w:r w:rsidR="002D75FD" w:rsidRPr="00F064A0">
        <w:rPr>
          <w:rFonts w:ascii="Urdu Typesetting" w:eastAsia="Urdu Typesetting" w:hAnsi="Urdu Typesetting" w:cs="Far.Mitra"/>
          <w:sz w:val="24"/>
          <w:szCs w:val="24"/>
          <w:rtl/>
        </w:rPr>
        <w:instrText>25</w:instrText>
      </w:r>
      <w:r w:rsidR="002D75FD" w:rsidRPr="00F064A0">
        <w:rPr>
          <w:rFonts w:ascii="Urdu Typesetting" w:eastAsia="Urdu Typesetting" w:hAnsi="Urdu Typesetting" w:cs="Far.Mitra"/>
          <w:sz w:val="24"/>
          <w:szCs w:val="24"/>
        </w:rPr>
        <w:instrText>we</w:instrText>
      </w:r>
      <w:r w:rsidR="002D75FD" w:rsidRPr="00F064A0">
        <w:rPr>
          <w:rFonts w:ascii="Urdu Typesetting" w:eastAsia="Urdu Typesetting" w:hAnsi="Urdu Typesetting" w:cs="Far.Mitra"/>
          <w:sz w:val="24"/>
          <w:szCs w:val="24"/>
          <w:rtl/>
        </w:rPr>
        <w:instrText>0</w:instrText>
      </w:r>
      <w:r w:rsidR="002D75FD" w:rsidRPr="00F064A0">
        <w:rPr>
          <w:rFonts w:ascii="Urdu Typesetting" w:eastAsia="Urdu Typesetting" w:hAnsi="Urdu Typesetting" w:cs="Far.Mitra"/>
          <w:sz w:val="24"/>
          <w:szCs w:val="24"/>
        </w:rPr>
        <w:instrText>geaafvpwxrawsrx</w:instrText>
      </w:r>
      <w:r w:rsidR="002D75FD" w:rsidRPr="00F064A0">
        <w:rPr>
          <w:rFonts w:ascii="Urdu Typesetting" w:eastAsia="Urdu Typesetting" w:hAnsi="Urdu Typesetting" w:cs="Far.Mitra"/>
          <w:sz w:val="24"/>
          <w:szCs w:val="24"/>
          <w:rtl/>
        </w:rPr>
        <w:instrText>0</w:instrText>
      </w:r>
      <w:r w:rsidR="002D75FD" w:rsidRPr="00F064A0">
        <w:rPr>
          <w:rFonts w:ascii="Urdu Typesetting" w:eastAsia="Urdu Typesetting" w:hAnsi="Urdu Typesetting" w:cs="Far.Mitra"/>
          <w:sz w:val="24"/>
          <w:szCs w:val="24"/>
        </w:rPr>
        <w:instrText>wx</w:instrText>
      </w:r>
      <w:r w:rsidR="002D75FD" w:rsidRPr="00F064A0">
        <w:rPr>
          <w:rFonts w:ascii="Urdu Typesetting" w:eastAsia="Urdu Typesetting" w:hAnsi="Urdu Typesetting" w:cs="Far.Mitra"/>
          <w:sz w:val="24"/>
          <w:szCs w:val="24"/>
          <w:rtl/>
        </w:rPr>
        <w:instrText>0</w:instrText>
      </w:r>
      <w:r w:rsidR="002D75FD" w:rsidRPr="00F064A0">
        <w:rPr>
          <w:rFonts w:ascii="Urdu Typesetting" w:eastAsia="Urdu Typesetting" w:hAnsi="Urdu Typesetting" w:cs="Far.Mitra"/>
          <w:sz w:val="24"/>
          <w:szCs w:val="24"/>
        </w:rPr>
        <w:instrText>sr</w:instrText>
      </w:r>
      <w:r w:rsidR="002D75FD" w:rsidRPr="00F064A0">
        <w:rPr>
          <w:rFonts w:ascii="Urdu Typesetting" w:eastAsia="Urdu Typesetting" w:hAnsi="Urdu Typesetting" w:cs="Far.Mitra"/>
          <w:sz w:val="24"/>
          <w:szCs w:val="24"/>
          <w:rtl/>
        </w:rPr>
        <w:instrText>5</w:instrText>
      </w:r>
      <w:r w:rsidR="002D75FD" w:rsidRPr="00F064A0">
        <w:rPr>
          <w:rFonts w:ascii="Urdu Typesetting" w:eastAsia="Urdu Typesetting" w:hAnsi="Urdu Typesetting" w:cs="Far.Mitra"/>
          <w:sz w:val="24"/>
          <w:szCs w:val="24"/>
        </w:rPr>
        <w:instrText>f" timestamp="</w:instrText>
      </w:r>
      <w:r w:rsidR="002D75FD" w:rsidRPr="00F064A0">
        <w:rPr>
          <w:rFonts w:ascii="Urdu Typesetting" w:eastAsia="Urdu Typesetting" w:hAnsi="Urdu Typesetting" w:cs="Far.Mitra"/>
          <w:sz w:val="24"/>
          <w:szCs w:val="24"/>
          <w:rtl/>
        </w:rPr>
        <w:instrText>1701971060</w:instrText>
      </w:r>
      <w:r w:rsidR="002D75FD" w:rsidRPr="00F064A0">
        <w:rPr>
          <w:rFonts w:ascii="Urdu Typesetting" w:eastAsia="Urdu Typesetting" w:hAnsi="Urdu Typesetting" w:cs="Far.Mitra"/>
          <w:sz w:val="24"/>
          <w:szCs w:val="24"/>
        </w:rPr>
        <w:instrText>"&gt;</w:instrText>
      </w:r>
      <w:r w:rsidR="002D75FD" w:rsidRPr="00F064A0">
        <w:rPr>
          <w:rFonts w:ascii="Urdu Typesetting" w:eastAsia="Urdu Typesetting" w:hAnsi="Urdu Typesetting" w:cs="Far.Mitra"/>
          <w:sz w:val="24"/>
          <w:szCs w:val="24"/>
          <w:rtl/>
        </w:rPr>
        <w:instrText>165&lt;/</w:instrText>
      </w:r>
      <w:r w:rsidR="002D75FD" w:rsidRPr="00F064A0">
        <w:rPr>
          <w:rFonts w:ascii="Urdu Typesetting" w:eastAsia="Urdu Typesetting" w:hAnsi="Urdu Typesetting" w:cs="Far.Mitra"/>
          <w:sz w:val="24"/>
          <w:szCs w:val="24"/>
        </w:rPr>
        <w:instrText>key&gt;&lt;/foreign-keys&gt;&lt;ref-type name="Journal Article"&gt;</w:instrText>
      </w:r>
      <w:r w:rsidR="002D75FD" w:rsidRPr="00F064A0">
        <w:rPr>
          <w:rFonts w:ascii="Urdu Typesetting" w:eastAsia="Urdu Typesetting" w:hAnsi="Urdu Typesetting" w:cs="Far.Mitra"/>
          <w:sz w:val="24"/>
          <w:szCs w:val="24"/>
          <w:rtl/>
        </w:rPr>
        <w:instrText>17</w:instrText>
      </w:r>
      <w:r w:rsidR="002D75FD" w:rsidRPr="00F064A0">
        <w:rPr>
          <w:rFonts w:ascii="Urdu Typesetting" w:eastAsia="Urdu Typesetting" w:hAnsi="Urdu Typesetting" w:cs="Far.Mitra"/>
          <w:sz w:val="24"/>
          <w:szCs w:val="24"/>
        </w:rPr>
        <w:instrText>&lt;/ref-type&gt;&lt;contributors&gt;&lt;authors&gt;&lt;author&gt;Hoory, Hassan&lt;/author&gt;&lt;author&gt;Homa, Zarrinkoob&lt;/author&gt;&lt;author&gt;Sadegh, Jafarzadeh&lt;/author&gt;&lt;author&gt;Alireza Akbarzade, Baghban&lt;/author&gt;&lt;/authors&gt;&lt;/contributors</w:instrText>
      </w:r>
      <w:r w:rsidR="002D75FD" w:rsidRPr="00F064A0">
        <w:rPr>
          <w:rFonts w:ascii="Urdu Typesetting" w:eastAsia="Urdu Typesetting" w:hAnsi="Urdu Typesetting" w:cs="Far.Mitra"/>
          <w:sz w:val="24"/>
          <w:szCs w:val="24"/>
          <w:rtl/>
        </w:rPr>
        <w:instrText>&gt;&lt;</w:instrText>
      </w:r>
      <w:r w:rsidR="002D75FD" w:rsidRPr="00F064A0">
        <w:rPr>
          <w:rFonts w:ascii="Urdu Typesetting" w:eastAsia="Urdu Typesetting" w:hAnsi="Urdu Typesetting" w:cs="Far.Mitra"/>
          <w:sz w:val="24"/>
          <w:szCs w:val="24"/>
        </w:rPr>
        <w:instrText>titles&gt;&lt;title&gt;Psychometric evaluation of Persian version of Activities-specific Balance Confidence scale for elderly Persians&lt;/title&gt;&lt;secondary-title&gt;Auditory and Vestibular Research&lt;/secondary-title&gt;&lt;/titles&gt;&lt;periodical&gt;&lt;full-title&gt;Auditory and Vestibular Research&lt;/full-title&gt;&lt;/periodical&gt;&lt;volume&gt;</w:instrText>
      </w:r>
      <w:r w:rsidR="002D75FD" w:rsidRPr="00F064A0">
        <w:rPr>
          <w:rFonts w:ascii="Urdu Typesetting" w:eastAsia="Urdu Typesetting" w:hAnsi="Urdu Typesetting" w:cs="Far.Mitra"/>
          <w:sz w:val="24"/>
          <w:szCs w:val="24"/>
          <w:rtl/>
        </w:rPr>
        <w:instrText>24</w:instrText>
      </w:r>
      <w:r w:rsidR="002D75FD" w:rsidRPr="00F064A0">
        <w:rPr>
          <w:rFonts w:ascii="Urdu Typesetting" w:eastAsia="Urdu Typesetting" w:hAnsi="Urdu Typesetting" w:cs="Far.Mitra"/>
          <w:sz w:val="24"/>
          <w:szCs w:val="24"/>
        </w:rPr>
        <w:instrText>&lt;/volume&gt;&lt;number&gt;</w:instrText>
      </w:r>
      <w:r w:rsidR="002D75FD" w:rsidRPr="00F064A0">
        <w:rPr>
          <w:rFonts w:ascii="Urdu Typesetting" w:eastAsia="Urdu Typesetting" w:hAnsi="Urdu Typesetting" w:cs="Far.Mitra"/>
          <w:sz w:val="24"/>
          <w:szCs w:val="24"/>
          <w:rtl/>
        </w:rPr>
        <w:instrText>2</w:instrText>
      </w:r>
      <w:r w:rsidR="002D75FD" w:rsidRPr="00F064A0">
        <w:rPr>
          <w:rFonts w:ascii="Urdu Typesetting" w:eastAsia="Urdu Typesetting" w:hAnsi="Urdu Typesetting" w:cs="Far.Mitra"/>
          <w:sz w:val="24"/>
          <w:szCs w:val="24"/>
        </w:rPr>
        <w:instrText>&lt;/number&gt;&lt;section&gt;Research Article(s)&lt;/section&gt;&lt;dates&gt;&lt;year&gt;</w:instrText>
      </w:r>
      <w:r w:rsidR="002D75FD" w:rsidRPr="00F064A0">
        <w:rPr>
          <w:rFonts w:ascii="Urdu Typesetting" w:eastAsia="Urdu Typesetting" w:hAnsi="Urdu Typesetting" w:cs="Far.Mitra"/>
          <w:sz w:val="24"/>
          <w:szCs w:val="24"/>
          <w:rtl/>
        </w:rPr>
        <w:instrText>2015</w:instrText>
      </w:r>
      <w:r w:rsidR="002D75FD" w:rsidRPr="00F064A0">
        <w:rPr>
          <w:rFonts w:ascii="Urdu Typesetting" w:eastAsia="Urdu Typesetting" w:hAnsi="Urdu Typesetting" w:cs="Far.Mitra"/>
          <w:sz w:val="24"/>
          <w:szCs w:val="24"/>
        </w:rPr>
        <w:instrText>&lt;/year&gt;&lt;pub-dates&gt;&lt;date&gt;</w:instrText>
      </w:r>
      <w:r w:rsidR="002D75FD" w:rsidRPr="00F064A0">
        <w:rPr>
          <w:rFonts w:ascii="Urdu Typesetting" w:eastAsia="Urdu Typesetting" w:hAnsi="Urdu Typesetting" w:cs="Far.Mitra"/>
          <w:sz w:val="24"/>
          <w:szCs w:val="24"/>
          <w:rtl/>
        </w:rPr>
        <w:instrText>10/04</w:instrText>
      </w:r>
      <w:r w:rsidR="002D75FD" w:rsidRPr="00F064A0">
        <w:rPr>
          <w:rFonts w:ascii="Urdu Typesetting" w:eastAsia="Urdu Typesetting" w:hAnsi="Urdu Typesetting" w:cs="Far.Mitra"/>
          <w:sz w:val="24"/>
          <w:szCs w:val="24"/>
        </w:rPr>
        <w:instrText>&lt;/date&gt;&lt;/pub-dates&gt;&lt;/dates&gt;&lt;urls&gt;&lt;related-urls&gt;&lt;url&gt;https://avr.tums.ac.ir/index.php/avr/article</w:instrText>
      </w:r>
      <w:r w:rsidR="002D75FD" w:rsidRPr="00F064A0">
        <w:rPr>
          <w:rFonts w:ascii="Urdu Typesetting" w:eastAsia="Urdu Typesetting" w:hAnsi="Urdu Typesetting" w:cs="Far.Mitra"/>
          <w:sz w:val="24"/>
          <w:szCs w:val="24"/>
          <w:rtl/>
        </w:rPr>
        <w:instrText>/</w:instrText>
      </w:r>
      <w:r w:rsidR="002D75FD" w:rsidRPr="00F064A0">
        <w:rPr>
          <w:rFonts w:ascii="Urdu Typesetting" w:eastAsia="Urdu Typesetting" w:hAnsi="Urdu Typesetting" w:cs="Far.Mitra"/>
          <w:sz w:val="24"/>
          <w:szCs w:val="24"/>
        </w:rPr>
        <w:instrText>view/</w:instrText>
      </w:r>
      <w:r w:rsidR="002D75FD" w:rsidRPr="00F064A0">
        <w:rPr>
          <w:rFonts w:ascii="Urdu Typesetting" w:eastAsia="Urdu Typesetting" w:hAnsi="Urdu Typesetting" w:cs="Far.Mitra"/>
          <w:sz w:val="24"/>
          <w:szCs w:val="24"/>
          <w:rtl/>
        </w:rPr>
        <w:instrText>21</w:instrText>
      </w:r>
      <w:r w:rsidR="002D75FD" w:rsidRPr="00F064A0">
        <w:rPr>
          <w:rFonts w:ascii="Urdu Typesetting" w:eastAsia="Urdu Typesetting" w:hAnsi="Urdu Typesetting" w:cs="Far.Mitra"/>
          <w:sz w:val="24"/>
          <w:szCs w:val="24"/>
        </w:rPr>
        <w:instrText>&lt;/url&gt;&lt;/related-urls&gt;&lt;/urls&gt;&lt;access-date&gt;</w:instrText>
      </w:r>
      <w:r w:rsidR="002D75FD" w:rsidRPr="00F064A0">
        <w:rPr>
          <w:rFonts w:ascii="Urdu Typesetting" w:eastAsia="Urdu Typesetting" w:hAnsi="Urdu Typesetting" w:cs="Far.Mitra"/>
          <w:sz w:val="24"/>
          <w:szCs w:val="24"/>
          <w:rtl/>
        </w:rPr>
        <w:instrText>2023/12/07</w:instrText>
      </w:r>
      <w:r w:rsidR="002D75FD" w:rsidRPr="00F064A0">
        <w:rPr>
          <w:rFonts w:ascii="Urdu Typesetting" w:eastAsia="Urdu Typesetting" w:hAnsi="Urdu Typesetting" w:cs="Far.Mitra"/>
          <w:sz w:val="24"/>
          <w:szCs w:val="24"/>
        </w:rPr>
        <w:instrText>&lt;/access-date&gt;&lt;/record&gt;&lt;/Cite&gt;&lt;/EndNote</w:instrText>
      </w:r>
      <w:r w:rsidR="002D75FD" w:rsidRPr="00F064A0">
        <w:rPr>
          <w:rFonts w:ascii="Urdu Typesetting" w:eastAsia="Urdu Typesetting" w:hAnsi="Urdu Typesetting" w:cs="Far.Mitra"/>
          <w:sz w:val="24"/>
          <w:szCs w:val="24"/>
          <w:rtl/>
        </w:rPr>
        <w:instrText>&gt;</w:instrText>
      </w:r>
      <w:r w:rsidR="00794B00" w:rsidRPr="00F064A0">
        <w:rPr>
          <w:rFonts w:ascii="Urdu Typesetting" w:eastAsia="Urdu Typesetting" w:hAnsi="Urdu Typesetting" w:cs="Far.Mitra"/>
          <w:sz w:val="24"/>
          <w:szCs w:val="24"/>
          <w:rtl/>
        </w:rPr>
        <w:fldChar w:fldCharType="separate"/>
      </w:r>
      <w:r w:rsidR="002D75FD" w:rsidRPr="00F064A0">
        <w:rPr>
          <w:rFonts w:ascii="Urdu Typesetting" w:eastAsia="Urdu Typesetting" w:hAnsi="Urdu Typesetting" w:cs="Far.Mitra"/>
          <w:sz w:val="24"/>
          <w:szCs w:val="24"/>
          <w:rtl/>
        </w:rPr>
        <w:t>(20)</w:t>
      </w:r>
      <w:r w:rsidR="00794B00" w:rsidRPr="00F064A0">
        <w:rPr>
          <w:rFonts w:ascii="Urdu Typesetting" w:eastAsia="Urdu Typesetting" w:hAnsi="Urdu Typesetting" w:cs="Far.Mitra"/>
          <w:sz w:val="24"/>
          <w:szCs w:val="24"/>
          <w:rtl/>
        </w:rPr>
        <w:fldChar w:fldCharType="end"/>
      </w:r>
      <w:r w:rsidR="00794B00" w:rsidRPr="00F064A0">
        <w:rPr>
          <w:rFonts w:cs="Far.Mitra" w:hint="cs"/>
          <w:sz w:val="24"/>
          <w:szCs w:val="24"/>
          <w:rtl/>
          <w:lang w:val="en-GB" w:bidi="fa-IR"/>
        </w:rPr>
        <w:t>. در مطالعه حاضر شاخص همبستگی درونی (</w:t>
      </w:r>
      <w:r w:rsidR="00794B00" w:rsidRPr="00F064A0">
        <w:rPr>
          <w:rFonts w:cs="Far.Mitra"/>
          <w:sz w:val="24"/>
          <w:szCs w:val="24"/>
          <w:lang w:val="en-GB" w:bidi="fa-IR"/>
        </w:rPr>
        <w:t>ICC</w:t>
      </w:r>
      <w:r w:rsidR="00794B00" w:rsidRPr="00F064A0">
        <w:rPr>
          <w:rFonts w:cs="Far.Mitra" w:hint="cs"/>
          <w:sz w:val="24"/>
          <w:szCs w:val="24"/>
          <w:rtl/>
          <w:lang w:val="en-GB" w:bidi="fa-IR"/>
        </w:rPr>
        <w:t>) نیز برای این پرس</w:t>
      </w:r>
      <w:r w:rsidR="00AC5063" w:rsidRPr="00F064A0">
        <w:rPr>
          <w:rFonts w:cs="Far.Mitra" w:hint="cs"/>
          <w:sz w:val="24"/>
          <w:szCs w:val="24"/>
          <w:rtl/>
          <w:lang w:val="en-GB" w:bidi="fa-IR"/>
        </w:rPr>
        <w:t>ش</w:t>
      </w:r>
      <w:r w:rsidR="00794B00" w:rsidRPr="00F064A0">
        <w:rPr>
          <w:rFonts w:cs="Far.Mitra" w:hint="cs"/>
          <w:sz w:val="24"/>
          <w:szCs w:val="24"/>
          <w:rtl/>
          <w:lang w:val="en-GB" w:bidi="fa-IR"/>
        </w:rPr>
        <w:t>نامه محاسبه شد که میانگین آن 847/0 بود.</w:t>
      </w:r>
    </w:p>
    <w:p w14:paraId="5C31657C" w14:textId="5B0AF157" w:rsidR="008E3F53" w:rsidRPr="00F064A0" w:rsidRDefault="000932BA" w:rsidP="009D2622">
      <w:pPr>
        <w:pStyle w:val="EndNoteBibliography"/>
        <w:bidi/>
        <w:spacing w:after="0" w:line="360" w:lineRule="auto"/>
        <w:jc w:val="both"/>
        <w:rPr>
          <w:rFonts w:cs="Far.Mitra"/>
          <w:sz w:val="24"/>
          <w:szCs w:val="24"/>
          <w:rtl/>
          <w:lang w:val="en-GB" w:bidi="fa-IR"/>
        </w:rPr>
      </w:pPr>
      <w:r w:rsidRPr="00F064A0">
        <w:rPr>
          <w:rFonts w:cs="Far.Mitra" w:hint="cs"/>
          <w:sz w:val="24"/>
          <w:szCs w:val="24"/>
          <w:rtl/>
          <w:lang w:val="en-GB" w:bidi="fa-IR"/>
        </w:rPr>
        <w:t>یافته</w:t>
      </w:r>
      <w:r w:rsidRPr="00F064A0">
        <w:rPr>
          <w:rFonts w:cs="Far.Mitra"/>
          <w:sz w:val="24"/>
          <w:szCs w:val="24"/>
          <w:rtl/>
          <w:lang w:val="en-GB" w:bidi="fa-IR"/>
        </w:rPr>
        <w:softHyphen/>
      </w:r>
      <w:r w:rsidRPr="00F064A0">
        <w:rPr>
          <w:rFonts w:cs="Far.Mitra" w:hint="cs"/>
          <w:sz w:val="24"/>
          <w:szCs w:val="24"/>
          <w:rtl/>
          <w:lang w:val="en-GB" w:bidi="fa-IR"/>
        </w:rPr>
        <w:t>های بدست آمده با استفاده از نرم</w:t>
      </w:r>
      <w:r w:rsidRPr="00F064A0">
        <w:rPr>
          <w:rFonts w:cs="Far.Mitra"/>
          <w:sz w:val="24"/>
          <w:szCs w:val="24"/>
          <w:rtl/>
          <w:lang w:val="en-GB" w:bidi="fa-IR"/>
        </w:rPr>
        <w:softHyphen/>
      </w:r>
      <w:r w:rsidRPr="00F064A0">
        <w:rPr>
          <w:rFonts w:cs="Far.Mitra" w:hint="cs"/>
          <w:sz w:val="24"/>
          <w:szCs w:val="24"/>
          <w:rtl/>
          <w:lang w:val="en-GB" w:bidi="fa-IR"/>
        </w:rPr>
        <w:t xml:space="preserve">افزار </w:t>
      </w:r>
      <w:r w:rsidRPr="00F064A0">
        <w:rPr>
          <w:rFonts w:cs="Far.Mitra"/>
          <w:sz w:val="24"/>
          <w:szCs w:val="24"/>
          <w:lang w:val="en-GB" w:bidi="fa-IR"/>
        </w:rPr>
        <w:t>SPSS</w:t>
      </w:r>
      <w:r w:rsidRPr="00F064A0">
        <w:rPr>
          <w:rFonts w:cs="Far.Mitra" w:hint="cs"/>
          <w:sz w:val="24"/>
          <w:szCs w:val="24"/>
          <w:rtl/>
          <w:lang w:val="en-GB" w:bidi="fa-IR"/>
        </w:rPr>
        <w:t xml:space="preserve"> نسخه 27 در دو بخش آمار توصیفی و تحلیلی مورد بررسی قرار گرفتند. </w:t>
      </w:r>
      <w:r w:rsidRPr="00F064A0">
        <w:rPr>
          <w:rFonts w:ascii="Urdu Typesetting" w:eastAsia="Urdu Typesetting" w:hAnsi="Urdu Typesetting" w:cs="Far.Mitra" w:hint="cs"/>
          <w:sz w:val="24"/>
          <w:szCs w:val="24"/>
          <w:rtl/>
        </w:rPr>
        <w:t>برای توصیف داده</w:t>
      </w:r>
      <w:r w:rsidRPr="00F064A0">
        <w:rPr>
          <w:rFonts w:ascii="Urdu Typesetting" w:eastAsia="Urdu Typesetting" w:hAnsi="Urdu Typesetting" w:cs="Far.Mitra"/>
          <w:sz w:val="24"/>
          <w:szCs w:val="24"/>
          <w:rtl/>
        </w:rPr>
        <w:softHyphen/>
      </w:r>
      <w:r w:rsidRPr="00F064A0">
        <w:rPr>
          <w:rFonts w:ascii="Urdu Typesetting" w:eastAsia="Urdu Typesetting" w:hAnsi="Urdu Typesetting" w:cs="Far.Mitra" w:hint="cs"/>
          <w:sz w:val="24"/>
          <w:szCs w:val="24"/>
          <w:rtl/>
        </w:rPr>
        <w:t>ها از میانگین، انحراف معیار و جداول فراوانی استفاده شد</w:t>
      </w:r>
      <w:r w:rsidRPr="00F064A0">
        <w:rPr>
          <w:rFonts w:cs="Far.Mitra" w:hint="cs"/>
          <w:sz w:val="24"/>
          <w:szCs w:val="24"/>
          <w:rtl/>
          <w:lang w:val="en-GB" w:bidi="fa-IR"/>
        </w:rPr>
        <w:t xml:space="preserve"> و جهت تحلیل استنباطی از آزمون</w:t>
      </w:r>
      <w:r w:rsidRPr="00F064A0">
        <w:rPr>
          <w:rFonts w:cs="Far.Mitra"/>
          <w:sz w:val="24"/>
          <w:szCs w:val="24"/>
          <w:rtl/>
          <w:lang w:val="en-GB" w:bidi="fa-IR"/>
        </w:rPr>
        <w:softHyphen/>
      </w:r>
      <w:r w:rsidR="002D75FD" w:rsidRPr="00F064A0">
        <w:rPr>
          <w:rFonts w:cs="Far.Mitra" w:hint="cs"/>
          <w:sz w:val="24"/>
          <w:szCs w:val="24"/>
          <w:rtl/>
          <w:lang w:val="en-GB" w:bidi="fa-IR"/>
        </w:rPr>
        <w:t xml:space="preserve"> تی مستقل </w:t>
      </w:r>
      <w:r w:rsidRPr="00F064A0">
        <w:rPr>
          <w:rFonts w:cs="Far.Mitra" w:hint="cs"/>
          <w:sz w:val="24"/>
          <w:szCs w:val="24"/>
          <w:rtl/>
          <w:lang w:val="en-GB" w:bidi="fa-IR"/>
        </w:rPr>
        <w:t xml:space="preserve">استفاده شد. </w:t>
      </w:r>
    </w:p>
    <w:p w14:paraId="33D7BD53" w14:textId="445C9BA1" w:rsidR="005565C5" w:rsidRPr="0009621B" w:rsidRDefault="005565C5" w:rsidP="005565C5">
      <w:pPr>
        <w:pStyle w:val="EndNoteBibliography"/>
        <w:bidi/>
        <w:spacing w:after="0" w:line="276" w:lineRule="auto"/>
        <w:jc w:val="both"/>
        <w:rPr>
          <w:rFonts w:cs="B Nazanin"/>
          <w:sz w:val="24"/>
          <w:szCs w:val="24"/>
          <w:rtl/>
          <w:lang w:val="en-GB" w:bidi="fa-IR"/>
        </w:rPr>
      </w:pPr>
    </w:p>
    <w:p w14:paraId="2FCB4AAD" w14:textId="451B5C66" w:rsidR="005565C5" w:rsidRPr="00F064A0" w:rsidRDefault="005565C5" w:rsidP="005565C5">
      <w:pPr>
        <w:pStyle w:val="EndNoteBibliography"/>
        <w:bidi/>
        <w:spacing w:after="0" w:line="276" w:lineRule="auto"/>
        <w:jc w:val="both"/>
        <w:rPr>
          <w:rFonts w:cs="Far.Mitra"/>
          <w:b/>
          <w:bCs/>
          <w:sz w:val="24"/>
          <w:szCs w:val="24"/>
          <w:rtl/>
          <w:lang w:val="en-GB" w:bidi="fa-IR"/>
        </w:rPr>
      </w:pPr>
      <w:r w:rsidRPr="00F064A0">
        <w:rPr>
          <w:rFonts w:cs="Far.Mitra" w:hint="cs"/>
          <w:b/>
          <w:bCs/>
          <w:sz w:val="24"/>
          <w:szCs w:val="24"/>
          <w:rtl/>
          <w:lang w:val="en-GB" w:bidi="fa-IR"/>
        </w:rPr>
        <w:t>یافته</w:t>
      </w:r>
      <w:r w:rsidRPr="00F064A0">
        <w:rPr>
          <w:rFonts w:cs="Far.Mitra"/>
          <w:b/>
          <w:bCs/>
          <w:sz w:val="24"/>
          <w:szCs w:val="24"/>
          <w:rtl/>
          <w:lang w:val="en-GB" w:bidi="fa-IR"/>
        </w:rPr>
        <w:softHyphen/>
      </w:r>
      <w:r w:rsidRPr="00F064A0">
        <w:rPr>
          <w:rFonts w:cs="Far.Mitra" w:hint="cs"/>
          <w:b/>
          <w:bCs/>
          <w:sz w:val="24"/>
          <w:szCs w:val="24"/>
          <w:rtl/>
          <w:lang w:val="en-GB" w:bidi="fa-IR"/>
        </w:rPr>
        <w:t>ها</w:t>
      </w:r>
    </w:p>
    <w:bookmarkEnd w:id="3"/>
    <w:p w14:paraId="1C0531C5" w14:textId="3C979708" w:rsidR="002C41C9" w:rsidRPr="00F064A0" w:rsidRDefault="00F9704D" w:rsidP="009D2622">
      <w:pPr>
        <w:bidi/>
        <w:spacing w:line="360" w:lineRule="auto"/>
        <w:ind w:firstLine="567"/>
        <w:jc w:val="both"/>
        <w:rPr>
          <w:rFonts w:cs="Far.Mitra"/>
          <w:sz w:val="24"/>
          <w:szCs w:val="24"/>
          <w:rtl/>
          <w:lang w:bidi="fa-IR"/>
        </w:rPr>
      </w:pPr>
      <w:r w:rsidRPr="00F064A0">
        <w:rPr>
          <w:rFonts w:cs="Far.Mitra" w:hint="cs"/>
          <w:sz w:val="24"/>
          <w:szCs w:val="24"/>
          <w:rtl/>
          <w:lang w:bidi="fa-IR"/>
        </w:rPr>
        <w:t>132 سالمند ساکن جامعه در این مطالعه شرکت کردند</w:t>
      </w:r>
      <w:r w:rsidR="00AA2A05" w:rsidRPr="00F064A0">
        <w:rPr>
          <w:rFonts w:cs="Far.Mitra" w:hint="cs"/>
          <w:sz w:val="24"/>
          <w:szCs w:val="24"/>
          <w:rtl/>
          <w:lang w:bidi="fa-IR"/>
        </w:rPr>
        <w:t xml:space="preserve">. </w:t>
      </w:r>
      <w:r w:rsidRPr="00F064A0">
        <w:rPr>
          <w:rFonts w:cs="Far.Mitra" w:hint="cs"/>
          <w:sz w:val="24"/>
          <w:szCs w:val="24"/>
          <w:rtl/>
          <w:lang w:bidi="fa-IR"/>
        </w:rPr>
        <w:t>میانگین سنی شرکت</w:t>
      </w:r>
      <w:r w:rsidRPr="00F064A0">
        <w:rPr>
          <w:rFonts w:cs="Far.Mitra"/>
          <w:sz w:val="24"/>
          <w:szCs w:val="24"/>
          <w:rtl/>
          <w:lang w:bidi="fa-IR"/>
        </w:rPr>
        <w:softHyphen/>
      </w:r>
      <w:r w:rsidRPr="00F064A0">
        <w:rPr>
          <w:rFonts w:cs="Far.Mitra" w:hint="cs"/>
          <w:sz w:val="24"/>
          <w:szCs w:val="24"/>
          <w:rtl/>
          <w:lang w:bidi="fa-IR"/>
        </w:rPr>
        <w:t>کنندگان 86/2</w:t>
      </w:r>
      <w:r w:rsidRPr="00F064A0">
        <w:rPr>
          <w:rFonts w:ascii="Calibri" w:hAnsi="Calibri" w:cs="Calibri" w:hint="cs"/>
          <w:sz w:val="24"/>
          <w:szCs w:val="24"/>
          <w:rtl/>
          <w:lang w:bidi="fa-IR"/>
        </w:rPr>
        <w:t>±</w:t>
      </w:r>
      <w:r w:rsidRPr="00F064A0">
        <w:rPr>
          <w:rFonts w:cs="Far.Mitra" w:hint="cs"/>
          <w:sz w:val="24"/>
          <w:szCs w:val="24"/>
          <w:rtl/>
          <w:lang w:bidi="fa-IR"/>
        </w:rPr>
        <w:t xml:space="preserve">68 سال بود که 3/30% آنان مرد و 7/69% زن بودند. </w:t>
      </w:r>
      <w:r w:rsidR="004940FD" w:rsidRPr="00F064A0">
        <w:rPr>
          <w:rFonts w:cs="Far.Mitra" w:hint="cs"/>
          <w:sz w:val="24"/>
          <w:szCs w:val="24"/>
          <w:rtl/>
          <w:lang w:bidi="fa-IR"/>
        </w:rPr>
        <w:t>حدود 7/75% آنان تحصیلات زیر دیپلم داشتند و 2/68% متاهل بودند. اکثر افراد شرکت</w:t>
      </w:r>
      <w:r w:rsidR="004940FD" w:rsidRPr="00F064A0">
        <w:rPr>
          <w:rFonts w:cs="Far.Mitra"/>
          <w:sz w:val="24"/>
          <w:szCs w:val="24"/>
          <w:rtl/>
          <w:lang w:bidi="fa-IR"/>
        </w:rPr>
        <w:softHyphen/>
      </w:r>
      <w:r w:rsidR="004940FD" w:rsidRPr="00F064A0">
        <w:rPr>
          <w:rFonts w:cs="Far.Mitra" w:hint="cs"/>
          <w:sz w:val="24"/>
          <w:szCs w:val="24"/>
          <w:rtl/>
          <w:lang w:bidi="fa-IR"/>
        </w:rPr>
        <w:t>کننده سطح درآمد ناکافی ( 7/66%) داشتند.</w:t>
      </w:r>
      <w:r w:rsidR="00AA2A05" w:rsidRPr="00F064A0">
        <w:rPr>
          <w:rFonts w:cs="Far.Mitra" w:hint="cs"/>
          <w:sz w:val="24"/>
          <w:szCs w:val="24"/>
          <w:rtl/>
          <w:lang w:bidi="fa-IR"/>
        </w:rPr>
        <w:t xml:space="preserve"> اطلاعات دموگرافیک-اجتماعی شرکت</w:t>
      </w:r>
      <w:r w:rsidR="00AA2A05" w:rsidRPr="00F064A0">
        <w:rPr>
          <w:rFonts w:cs="Far.Mitra"/>
          <w:sz w:val="24"/>
          <w:szCs w:val="24"/>
          <w:rtl/>
          <w:lang w:bidi="fa-IR"/>
        </w:rPr>
        <w:softHyphen/>
      </w:r>
      <w:r w:rsidR="00AA2A05" w:rsidRPr="00F064A0">
        <w:rPr>
          <w:rFonts w:cs="Far.Mitra" w:hint="cs"/>
          <w:sz w:val="24"/>
          <w:szCs w:val="24"/>
          <w:rtl/>
          <w:lang w:bidi="fa-IR"/>
        </w:rPr>
        <w:t>کنندگان به تفضیل در جدول (1) بیان شده</w:t>
      </w:r>
      <w:r w:rsidR="00AA2A05" w:rsidRPr="00F064A0">
        <w:rPr>
          <w:rFonts w:cs="Far.Mitra"/>
          <w:sz w:val="24"/>
          <w:szCs w:val="24"/>
          <w:rtl/>
          <w:lang w:bidi="fa-IR"/>
        </w:rPr>
        <w:softHyphen/>
      </w:r>
      <w:r w:rsidR="00AA2A05" w:rsidRPr="00F064A0">
        <w:rPr>
          <w:rFonts w:cs="Far.Mitra" w:hint="cs"/>
          <w:sz w:val="24"/>
          <w:szCs w:val="24"/>
          <w:rtl/>
          <w:lang w:bidi="fa-IR"/>
        </w:rPr>
        <w:t xml:space="preserve">است. </w:t>
      </w:r>
      <w:r w:rsidR="003117F8" w:rsidRPr="00F064A0">
        <w:rPr>
          <w:rFonts w:cs="Far.Mitra" w:hint="cs"/>
          <w:sz w:val="24"/>
          <w:szCs w:val="24"/>
          <w:rtl/>
          <w:lang w:bidi="fa-IR"/>
        </w:rPr>
        <w:t>ب</w:t>
      </w:r>
      <w:r w:rsidR="002D75FD" w:rsidRPr="00F064A0">
        <w:rPr>
          <w:rFonts w:cs="Far.Mitra" w:hint="cs"/>
          <w:sz w:val="24"/>
          <w:szCs w:val="24"/>
          <w:rtl/>
          <w:lang w:bidi="fa-IR"/>
        </w:rPr>
        <w:t xml:space="preserve">راساس نتایج </w:t>
      </w:r>
      <w:r w:rsidR="003117F8" w:rsidRPr="00F064A0">
        <w:rPr>
          <w:rFonts w:cs="Far.Mitra" w:hint="cs"/>
          <w:sz w:val="24"/>
          <w:szCs w:val="24"/>
          <w:rtl/>
          <w:lang w:bidi="fa-IR"/>
        </w:rPr>
        <w:t xml:space="preserve"> اعتماد به حفظ تعادل با متغیرهای دموگرافیک سالمندان ارتباط معنادار نداشت. </w:t>
      </w:r>
    </w:p>
    <w:p w14:paraId="412C5A11" w14:textId="13EFC1F4" w:rsidR="009B733B" w:rsidRPr="00F064A0" w:rsidRDefault="00AC5063" w:rsidP="009D2622">
      <w:pPr>
        <w:bidi/>
        <w:spacing w:line="360" w:lineRule="auto"/>
        <w:jc w:val="both"/>
        <w:rPr>
          <w:rFonts w:cs="Far.Mitra"/>
          <w:sz w:val="24"/>
          <w:szCs w:val="24"/>
          <w:rtl/>
          <w:lang w:bidi="fa-IR"/>
        </w:rPr>
      </w:pPr>
      <w:r w:rsidRPr="00F064A0">
        <w:rPr>
          <w:rFonts w:cs="Far.Mitra" w:hint="cs"/>
          <w:sz w:val="24"/>
          <w:szCs w:val="24"/>
          <w:rtl/>
          <w:lang w:bidi="fa-IR"/>
        </w:rPr>
        <w:t>براساس جدول (</w:t>
      </w:r>
      <w:r w:rsidR="007138EA" w:rsidRPr="00F064A0">
        <w:rPr>
          <w:rFonts w:cs="Far.Mitra" w:hint="cs"/>
          <w:sz w:val="24"/>
          <w:szCs w:val="24"/>
          <w:rtl/>
          <w:lang w:bidi="fa-IR"/>
        </w:rPr>
        <w:t>2</w:t>
      </w:r>
      <w:r w:rsidRPr="00F064A0">
        <w:rPr>
          <w:rFonts w:cs="Far.Mitra" w:hint="cs"/>
          <w:sz w:val="24"/>
          <w:szCs w:val="24"/>
          <w:rtl/>
          <w:lang w:bidi="fa-IR"/>
        </w:rPr>
        <w:t xml:space="preserve">) </w:t>
      </w:r>
      <w:r w:rsidR="00F43256" w:rsidRPr="00F064A0">
        <w:rPr>
          <w:rFonts w:cs="Far.Mitra" w:hint="cs"/>
          <w:sz w:val="24"/>
          <w:szCs w:val="24"/>
          <w:rtl/>
          <w:lang w:bidi="fa-IR"/>
        </w:rPr>
        <w:t>حدود 3</w:t>
      </w:r>
      <w:r w:rsidR="00DC2970" w:rsidRPr="00F064A0">
        <w:rPr>
          <w:rFonts w:cs="Far.Mitra" w:hint="cs"/>
          <w:sz w:val="24"/>
          <w:szCs w:val="24"/>
          <w:rtl/>
          <w:lang w:bidi="fa-IR"/>
        </w:rPr>
        <w:t>1</w:t>
      </w:r>
      <w:r w:rsidR="00F43256" w:rsidRPr="00F064A0">
        <w:rPr>
          <w:rFonts w:cs="Far.Mitra" w:hint="cs"/>
          <w:sz w:val="24"/>
          <w:szCs w:val="24"/>
          <w:rtl/>
          <w:lang w:bidi="fa-IR"/>
        </w:rPr>
        <w:t>% سالمندان شرکت</w:t>
      </w:r>
      <w:r w:rsidR="00F43256" w:rsidRPr="00F064A0">
        <w:rPr>
          <w:rFonts w:cs="Far.Mitra"/>
          <w:sz w:val="24"/>
          <w:szCs w:val="24"/>
          <w:rtl/>
          <w:lang w:bidi="fa-IR"/>
        </w:rPr>
        <w:softHyphen/>
      </w:r>
      <w:r w:rsidR="00F43256" w:rsidRPr="00F064A0">
        <w:rPr>
          <w:rFonts w:cs="Far.Mitra" w:hint="cs"/>
          <w:sz w:val="24"/>
          <w:szCs w:val="24"/>
          <w:rtl/>
          <w:lang w:bidi="fa-IR"/>
        </w:rPr>
        <w:t>کننده در یکسال گذشته سابقه سقوط داشتند و 44% آنان ترس از سقوط را گزارش کردند؛</w:t>
      </w:r>
      <w:bookmarkStart w:id="4" w:name="_Hlk204711253"/>
      <w:r w:rsidR="004475A1" w:rsidRPr="00F064A0">
        <w:rPr>
          <w:rFonts w:cs="Far.Mitra" w:hint="cs"/>
          <w:sz w:val="24"/>
          <w:szCs w:val="24"/>
          <w:rtl/>
          <w:lang w:bidi="fa-IR"/>
        </w:rPr>
        <w:t xml:space="preserve"> </w:t>
      </w:r>
      <w:r w:rsidR="009B733B" w:rsidRPr="00F064A0">
        <w:rPr>
          <w:rFonts w:cs="Far.Mitra" w:hint="cs"/>
          <w:sz w:val="24"/>
          <w:szCs w:val="24"/>
          <w:rtl/>
          <w:lang w:bidi="fa-IR"/>
        </w:rPr>
        <w:t xml:space="preserve">میانگین امتیاز اعتماد به حفظ تعادل در سالمندان شرکت کننده در مطالعه  </w:t>
      </w:r>
      <w:r w:rsidR="007522DB" w:rsidRPr="00F064A0">
        <w:rPr>
          <w:rFonts w:cs="Far.Mitra" w:hint="cs"/>
          <w:sz w:val="24"/>
          <w:szCs w:val="24"/>
          <w:rtl/>
          <w:lang w:bidi="fa-IR"/>
        </w:rPr>
        <w:t>67/37</w:t>
      </w:r>
      <w:r w:rsidR="007522DB" w:rsidRPr="00F064A0">
        <w:rPr>
          <w:rFonts w:ascii="Calibri" w:hAnsi="Calibri" w:cs="Calibri" w:hint="cs"/>
          <w:sz w:val="24"/>
          <w:szCs w:val="24"/>
          <w:rtl/>
          <w:lang w:bidi="fa-IR"/>
        </w:rPr>
        <w:t>±</w:t>
      </w:r>
      <w:r w:rsidR="007522DB" w:rsidRPr="00F064A0">
        <w:rPr>
          <w:rFonts w:ascii="Times New Roman" w:hAnsi="Times New Roman" w:cs="Far.Mitra" w:hint="cs"/>
          <w:sz w:val="24"/>
          <w:szCs w:val="24"/>
          <w:rtl/>
          <w:lang w:bidi="fa-IR"/>
        </w:rPr>
        <w:t>22</w:t>
      </w:r>
      <w:r w:rsidR="007522DB" w:rsidRPr="00F064A0">
        <w:rPr>
          <w:rFonts w:cs="Far.Mitra" w:hint="cs"/>
          <w:sz w:val="24"/>
          <w:szCs w:val="24"/>
          <w:rtl/>
          <w:lang w:bidi="fa-IR"/>
        </w:rPr>
        <w:t xml:space="preserve">/71 </w:t>
      </w:r>
      <w:r w:rsidR="009B733B" w:rsidRPr="00F064A0">
        <w:rPr>
          <w:rFonts w:cs="Far.Mitra" w:hint="cs"/>
          <w:sz w:val="24"/>
          <w:szCs w:val="24"/>
          <w:rtl/>
          <w:lang w:bidi="fa-IR"/>
        </w:rPr>
        <w:t>بود.</w:t>
      </w:r>
    </w:p>
    <w:p w14:paraId="785CD30E" w14:textId="7D5F0413" w:rsidR="009B733B" w:rsidRPr="00F064A0" w:rsidRDefault="004475A1" w:rsidP="009D2622">
      <w:pPr>
        <w:bidi/>
        <w:spacing w:line="360" w:lineRule="auto"/>
        <w:jc w:val="both"/>
        <w:rPr>
          <w:rFonts w:cs="Far.Mitra"/>
          <w:sz w:val="24"/>
          <w:szCs w:val="24"/>
          <w:rtl/>
          <w:lang w:bidi="fa-IR"/>
        </w:rPr>
      </w:pPr>
      <w:r w:rsidRPr="00F064A0">
        <w:rPr>
          <w:rFonts w:cs="Far.Mitra" w:hint="cs"/>
          <w:sz w:val="24"/>
          <w:szCs w:val="24"/>
          <w:rtl/>
          <w:lang w:bidi="fa-IR"/>
        </w:rPr>
        <w:t>میانگین</w:t>
      </w:r>
      <w:r w:rsidR="009B733B" w:rsidRPr="00F064A0">
        <w:rPr>
          <w:rFonts w:cs="Far.Mitra" w:hint="cs"/>
          <w:sz w:val="24"/>
          <w:szCs w:val="24"/>
          <w:rtl/>
          <w:lang w:bidi="fa-IR"/>
        </w:rPr>
        <w:t xml:space="preserve"> امتیاز</w:t>
      </w:r>
      <w:r w:rsidRPr="00F064A0">
        <w:rPr>
          <w:rFonts w:cs="Far.Mitra" w:hint="cs"/>
          <w:sz w:val="24"/>
          <w:szCs w:val="24"/>
          <w:rtl/>
          <w:lang w:bidi="fa-IR"/>
        </w:rPr>
        <w:t xml:space="preserve"> اعتماد به حفظ تعادل در سالمندانی که سابقه سقوط داشتند 93/59 و در سالمندان بدون سابقه سقوط 53/76 بود</w:t>
      </w:r>
      <w:r w:rsidR="009B733B" w:rsidRPr="00F064A0">
        <w:rPr>
          <w:rFonts w:cs="Far.Mitra" w:hint="cs"/>
          <w:sz w:val="24"/>
          <w:szCs w:val="24"/>
          <w:rtl/>
          <w:lang w:bidi="fa-IR"/>
        </w:rPr>
        <w:t xml:space="preserve">. همچنین میانگین امتیاز اعتماد به حفظ تعادل در سالمندان دچار ترس از سقوط 65/63 و در گروهی که ترس از سقوط نداشتند 62/77 بدست آمد </w:t>
      </w:r>
      <w:r w:rsidR="003E4635" w:rsidRPr="00F064A0">
        <w:rPr>
          <w:rFonts w:cs="Far.Mitra" w:hint="cs"/>
          <w:sz w:val="24"/>
          <w:szCs w:val="24"/>
          <w:rtl/>
          <w:lang w:bidi="fa-IR"/>
        </w:rPr>
        <w:t xml:space="preserve">(جدول </w:t>
      </w:r>
      <w:r w:rsidR="007138EA" w:rsidRPr="00F064A0">
        <w:rPr>
          <w:rFonts w:cs="Far.Mitra" w:hint="cs"/>
          <w:sz w:val="24"/>
          <w:szCs w:val="24"/>
          <w:rtl/>
          <w:lang w:bidi="fa-IR"/>
        </w:rPr>
        <w:t>3،4</w:t>
      </w:r>
      <w:r w:rsidR="003E4635" w:rsidRPr="00F064A0">
        <w:rPr>
          <w:rFonts w:cs="Far.Mitra" w:hint="cs"/>
          <w:sz w:val="24"/>
          <w:szCs w:val="24"/>
          <w:rtl/>
          <w:lang w:bidi="fa-IR"/>
        </w:rPr>
        <w:t>).</w:t>
      </w:r>
      <w:bookmarkEnd w:id="4"/>
    </w:p>
    <w:p w14:paraId="13D8F88B" w14:textId="57072E9F" w:rsidR="00D754C9" w:rsidRDefault="00F43256" w:rsidP="00937E30">
      <w:pPr>
        <w:bidi/>
        <w:spacing w:line="360" w:lineRule="auto"/>
        <w:jc w:val="both"/>
        <w:rPr>
          <w:rFonts w:cs="Far.Mitra"/>
          <w:sz w:val="24"/>
          <w:szCs w:val="24"/>
          <w:rtl/>
          <w:lang w:bidi="fa-IR"/>
        </w:rPr>
      </w:pPr>
      <w:r w:rsidRPr="00F064A0">
        <w:rPr>
          <w:rFonts w:cs="Far.Mitra" w:hint="cs"/>
          <w:sz w:val="24"/>
          <w:szCs w:val="24"/>
          <w:rtl/>
          <w:lang w:bidi="fa-IR"/>
        </w:rPr>
        <w:t xml:space="preserve">نتایج آزمون </w:t>
      </w:r>
      <w:r w:rsidR="0095617F" w:rsidRPr="00F064A0">
        <w:rPr>
          <w:rFonts w:cs="Far.Mitra" w:hint="cs"/>
          <w:sz w:val="24"/>
          <w:szCs w:val="24"/>
          <w:rtl/>
          <w:lang w:bidi="fa-IR"/>
        </w:rPr>
        <w:t>تی مستقل</w:t>
      </w:r>
      <w:r w:rsidRPr="00F064A0">
        <w:rPr>
          <w:rFonts w:cs="Far.Mitra" w:hint="cs"/>
          <w:sz w:val="24"/>
          <w:szCs w:val="24"/>
          <w:rtl/>
          <w:lang w:bidi="fa-IR"/>
        </w:rPr>
        <w:t xml:space="preserve"> نشان داد اعتماد به حفظ تعادل با سابقه سقوط در یکسال گذشته و ترس از سقوط ارتباط معنادار آماری دارد (</w:t>
      </w:r>
      <w:r w:rsidR="004F3F03" w:rsidRPr="00F064A0">
        <w:rPr>
          <w:rFonts w:cs="Far.Mitra" w:hint="cs"/>
          <w:sz w:val="24"/>
          <w:szCs w:val="24"/>
          <w:rtl/>
          <w:lang w:bidi="fa-IR"/>
        </w:rPr>
        <w:t>00</w:t>
      </w:r>
      <w:r w:rsidR="009B733B" w:rsidRPr="00F064A0">
        <w:rPr>
          <w:rFonts w:cs="Far.Mitra" w:hint="cs"/>
          <w:sz w:val="24"/>
          <w:szCs w:val="24"/>
          <w:rtl/>
          <w:lang w:bidi="fa-IR"/>
        </w:rPr>
        <w:t>1</w:t>
      </w:r>
      <w:r w:rsidR="004F3F03" w:rsidRPr="00F064A0">
        <w:rPr>
          <w:rFonts w:cs="Far.Mitra" w:hint="cs"/>
          <w:sz w:val="24"/>
          <w:szCs w:val="24"/>
          <w:rtl/>
          <w:lang w:bidi="fa-IR"/>
        </w:rPr>
        <w:t>/0</w:t>
      </w:r>
      <w:r w:rsidR="004F3F03" w:rsidRPr="00F064A0">
        <w:rPr>
          <w:rFonts w:cs="Far.Mitra"/>
          <w:sz w:val="24"/>
          <w:szCs w:val="24"/>
          <w:lang w:bidi="fa-IR"/>
        </w:rPr>
        <w:t>P</w:t>
      </w:r>
      <w:r w:rsidR="009B733B" w:rsidRPr="00F064A0">
        <w:rPr>
          <w:rFonts w:cs="Far.Mitra"/>
          <w:sz w:val="24"/>
          <w:szCs w:val="24"/>
          <w:lang w:bidi="fa-IR"/>
        </w:rPr>
        <w:t>&lt;</w:t>
      </w:r>
      <w:r w:rsidRPr="00F064A0">
        <w:rPr>
          <w:rFonts w:cs="Far.Mitra" w:hint="cs"/>
          <w:sz w:val="24"/>
          <w:szCs w:val="24"/>
          <w:rtl/>
          <w:lang w:bidi="fa-IR"/>
        </w:rPr>
        <w:t>)</w:t>
      </w:r>
      <w:r w:rsidR="00DE0168" w:rsidRPr="00F064A0">
        <w:rPr>
          <w:rFonts w:cs="Far.Mitra" w:hint="cs"/>
          <w:sz w:val="24"/>
          <w:szCs w:val="24"/>
          <w:rtl/>
          <w:lang w:bidi="fa-IR"/>
        </w:rPr>
        <w:t xml:space="preserve"> و </w:t>
      </w:r>
      <w:r w:rsidR="00E15E23" w:rsidRPr="00F064A0">
        <w:rPr>
          <w:rFonts w:cs="Far.Mitra" w:hint="cs"/>
          <w:sz w:val="24"/>
          <w:szCs w:val="24"/>
          <w:rtl/>
          <w:lang w:bidi="fa-IR"/>
        </w:rPr>
        <w:t xml:space="preserve">سالمندانی که </w:t>
      </w:r>
      <w:r w:rsidR="0095617F" w:rsidRPr="00F064A0">
        <w:rPr>
          <w:rFonts w:cs="Far.Mitra" w:hint="cs"/>
          <w:sz w:val="24"/>
          <w:szCs w:val="24"/>
          <w:rtl/>
          <w:lang w:bidi="fa-IR"/>
        </w:rPr>
        <w:t>ترس از سقوط و سابقه سقوط در یکسال گذشته داشتند سطح اعتماد به حفظ تعادل کمتری داشتند</w:t>
      </w:r>
      <w:r w:rsidR="00E15E23" w:rsidRPr="00F064A0">
        <w:rPr>
          <w:rFonts w:cs="Far.Mitra" w:hint="cs"/>
          <w:sz w:val="24"/>
          <w:szCs w:val="24"/>
          <w:rtl/>
          <w:lang w:bidi="fa-IR"/>
        </w:rPr>
        <w:t>.</w:t>
      </w:r>
    </w:p>
    <w:p w14:paraId="49945D28" w14:textId="5BC6A7BD" w:rsidR="00937E30" w:rsidRDefault="00937E30" w:rsidP="00937E30">
      <w:pPr>
        <w:bidi/>
        <w:spacing w:line="360" w:lineRule="auto"/>
        <w:jc w:val="both"/>
        <w:rPr>
          <w:rFonts w:cs="Far.Mitra"/>
          <w:sz w:val="24"/>
          <w:szCs w:val="24"/>
          <w:rtl/>
          <w:lang w:bidi="fa-IR"/>
        </w:rPr>
      </w:pPr>
    </w:p>
    <w:p w14:paraId="4919C546" w14:textId="505056CE" w:rsidR="00937E30" w:rsidRDefault="00937E30" w:rsidP="00937E30">
      <w:pPr>
        <w:bidi/>
        <w:spacing w:line="360" w:lineRule="auto"/>
        <w:jc w:val="both"/>
        <w:rPr>
          <w:rFonts w:cs="Far.Mitra"/>
          <w:sz w:val="24"/>
          <w:szCs w:val="24"/>
          <w:rtl/>
          <w:lang w:bidi="fa-IR"/>
        </w:rPr>
      </w:pPr>
    </w:p>
    <w:p w14:paraId="5F9DA78B" w14:textId="77777777" w:rsidR="009F18CD" w:rsidRDefault="009F18CD" w:rsidP="009F18CD">
      <w:pPr>
        <w:bidi/>
        <w:spacing w:line="360" w:lineRule="auto"/>
        <w:jc w:val="both"/>
        <w:rPr>
          <w:rFonts w:cs="Far.Mitra"/>
          <w:sz w:val="24"/>
          <w:szCs w:val="24"/>
          <w:rtl/>
          <w:lang w:bidi="fa-IR"/>
        </w:rPr>
      </w:pPr>
    </w:p>
    <w:p w14:paraId="5E4C3AB2" w14:textId="3E317A3B" w:rsidR="009F18CD" w:rsidRPr="009F18CD" w:rsidRDefault="009F18CD" w:rsidP="009F18CD">
      <w:pPr>
        <w:bidi/>
        <w:spacing w:line="360" w:lineRule="auto"/>
        <w:jc w:val="both"/>
        <w:rPr>
          <w:rFonts w:cs="Far.Mitra"/>
          <w:sz w:val="28"/>
          <w:szCs w:val="28"/>
          <w:rtl/>
          <w:lang w:bidi="fa-IR"/>
        </w:rPr>
      </w:pPr>
      <w:r w:rsidRPr="009F18CD">
        <w:rPr>
          <w:rFonts w:cs="Far.Mitra" w:hint="cs"/>
          <w:sz w:val="28"/>
          <w:szCs w:val="28"/>
          <w:rtl/>
          <w:lang w:bidi="fa-IR"/>
        </w:rPr>
        <w:t>جدول 1: اطلاعات جمعیت شناختی افراد شرکت</w:t>
      </w:r>
      <w:r w:rsidRPr="009F18CD">
        <w:rPr>
          <w:rFonts w:cs="Far.Mitra"/>
          <w:sz w:val="28"/>
          <w:szCs w:val="28"/>
          <w:rtl/>
          <w:lang w:bidi="fa-IR"/>
        </w:rPr>
        <w:softHyphen/>
      </w:r>
      <w:r w:rsidRPr="009F18CD">
        <w:rPr>
          <w:rFonts w:cs="Far.Mitra" w:hint="cs"/>
          <w:sz w:val="28"/>
          <w:szCs w:val="28"/>
          <w:rtl/>
          <w:lang w:bidi="fa-IR"/>
        </w:rPr>
        <w:t>کننده در مطالع</w:t>
      </w:r>
      <w:r>
        <w:rPr>
          <w:rFonts w:cs="Far.Mitra" w:hint="cs"/>
          <w:sz w:val="28"/>
          <w:szCs w:val="28"/>
          <w:rtl/>
          <w:lang w:bidi="fa-IR"/>
        </w:rPr>
        <w:t>ه</w:t>
      </w:r>
    </w:p>
    <w:tbl>
      <w:tblPr>
        <w:tblStyle w:val="TableGrid"/>
        <w:tblpPr w:leftFromText="180" w:rightFromText="180" w:vertAnchor="page" w:horzAnchor="margin" w:tblpXSpec="center" w:tblpY="1461"/>
        <w:tblW w:w="0" w:type="auto"/>
        <w:tblLook w:val="04A0" w:firstRow="1" w:lastRow="0" w:firstColumn="1" w:lastColumn="0" w:noHBand="0" w:noVBand="1"/>
      </w:tblPr>
      <w:tblGrid>
        <w:gridCol w:w="1281"/>
        <w:gridCol w:w="1125"/>
        <w:gridCol w:w="1357"/>
        <w:gridCol w:w="24"/>
        <w:gridCol w:w="1635"/>
      </w:tblGrid>
      <w:tr w:rsidR="004303A2" w:rsidRPr="00E92927" w14:paraId="3E0932DE" w14:textId="77777777" w:rsidTr="009F18CD">
        <w:trPr>
          <w:trHeight w:val="838"/>
        </w:trPr>
        <w:tc>
          <w:tcPr>
            <w:tcW w:w="1281" w:type="dxa"/>
          </w:tcPr>
          <w:p w14:paraId="5D59701B" w14:textId="18F0629F" w:rsidR="004303A2" w:rsidRPr="00E92927" w:rsidRDefault="004303A2" w:rsidP="009F18CD">
            <w:pPr>
              <w:jc w:val="center"/>
              <w:rPr>
                <w:rFonts w:cs="B Nazanin"/>
                <w:sz w:val="24"/>
                <w:szCs w:val="24"/>
              </w:rPr>
            </w:pPr>
          </w:p>
          <w:p w14:paraId="4B2EABAD"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فراوانی نسبی</w:t>
            </w:r>
          </w:p>
        </w:tc>
        <w:tc>
          <w:tcPr>
            <w:tcW w:w="1125" w:type="dxa"/>
          </w:tcPr>
          <w:p w14:paraId="587CECF4" w14:textId="77777777" w:rsidR="004303A2" w:rsidRPr="00E92927" w:rsidRDefault="004303A2" w:rsidP="009F18CD">
            <w:pPr>
              <w:rPr>
                <w:rFonts w:cs="B Nazanin"/>
                <w:sz w:val="24"/>
                <w:szCs w:val="24"/>
              </w:rPr>
            </w:pPr>
          </w:p>
          <w:p w14:paraId="4B9B3610" w14:textId="77777777" w:rsidR="004303A2" w:rsidRPr="00E92927" w:rsidRDefault="004303A2" w:rsidP="009F18CD">
            <w:pPr>
              <w:jc w:val="center"/>
              <w:rPr>
                <w:rFonts w:cs="B Nazanin"/>
                <w:sz w:val="24"/>
                <w:szCs w:val="24"/>
                <w:lang w:bidi="fa-IR"/>
              </w:rPr>
            </w:pPr>
            <w:r w:rsidRPr="00E92927">
              <w:rPr>
                <w:rFonts w:cs="B Nazanin" w:hint="cs"/>
                <w:sz w:val="24"/>
                <w:szCs w:val="24"/>
                <w:rtl/>
                <w:lang w:bidi="fa-IR"/>
              </w:rPr>
              <w:t>فراوانی مطلق</w:t>
            </w:r>
          </w:p>
        </w:tc>
        <w:tc>
          <w:tcPr>
            <w:tcW w:w="1357" w:type="dxa"/>
          </w:tcPr>
          <w:p w14:paraId="1C75F375" w14:textId="77777777" w:rsidR="004303A2" w:rsidRPr="00E92927" w:rsidRDefault="004303A2" w:rsidP="009F18CD">
            <w:pPr>
              <w:jc w:val="center"/>
              <w:rPr>
                <w:rFonts w:cs="B Nazanin"/>
                <w:sz w:val="24"/>
                <w:szCs w:val="24"/>
                <w:lang w:bidi="fa-IR"/>
              </w:rPr>
            </w:pPr>
          </w:p>
        </w:tc>
        <w:tc>
          <w:tcPr>
            <w:tcW w:w="1659" w:type="dxa"/>
            <w:gridSpan w:val="2"/>
          </w:tcPr>
          <w:p w14:paraId="74099BB4" w14:textId="77777777" w:rsidR="004303A2" w:rsidRDefault="004303A2" w:rsidP="009F18CD">
            <w:pPr>
              <w:jc w:val="center"/>
              <w:rPr>
                <w:rFonts w:cs="B Nazanin"/>
                <w:sz w:val="24"/>
                <w:szCs w:val="24"/>
                <w:rtl/>
                <w:lang w:bidi="fa-IR"/>
              </w:rPr>
            </w:pPr>
          </w:p>
          <w:p w14:paraId="2FA73E2E" w14:textId="77777777" w:rsidR="004303A2" w:rsidRPr="00E92927" w:rsidRDefault="004303A2" w:rsidP="009F18CD">
            <w:pPr>
              <w:jc w:val="center"/>
              <w:rPr>
                <w:rFonts w:cs="B Nazanin"/>
                <w:sz w:val="24"/>
                <w:szCs w:val="24"/>
                <w:lang w:bidi="fa-IR"/>
              </w:rPr>
            </w:pPr>
            <w:r w:rsidRPr="00E92927">
              <w:rPr>
                <w:rFonts w:cs="B Nazanin" w:hint="cs"/>
                <w:sz w:val="24"/>
                <w:szCs w:val="24"/>
                <w:rtl/>
                <w:lang w:bidi="fa-IR"/>
              </w:rPr>
              <w:t>متغیر</w:t>
            </w:r>
          </w:p>
        </w:tc>
      </w:tr>
      <w:tr w:rsidR="004303A2" w:rsidRPr="00E92927" w14:paraId="17A20C40" w14:textId="77777777" w:rsidTr="009F18CD">
        <w:trPr>
          <w:trHeight w:val="601"/>
        </w:trPr>
        <w:tc>
          <w:tcPr>
            <w:tcW w:w="1281" w:type="dxa"/>
          </w:tcPr>
          <w:p w14:paraId="01F1456B" w14:textId="100E60BB" w:rsidR="004303A2" w:rsidRPr="00E746C0" w:rsidRDefault="004303A2" w:rsidP="009F18CD">
            <w:pPr>
              <w:rPr>
                <w:rFonts w:cs="B Nazanin"/>
                <w:b/>
                <w:bCs/>
                <w:sz w:val="24"/>
                <w:szCs w:val="24"/>
              </w:rPr>
            </w:pPr>
          </w:p>
          <w:p w14:paraId="2000DA63"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7/69</w:t>
            </w:r>
          </w:p>
        </w:tc>
        <w:tc>
          <w:tcPr>
            <w:tcW w:w="1125" w:type="dxa"/>
          </w:tcPr>
          <w:p w14:paraId="5BC6CA81" w14:textId="77777777" w:rsidR="004303A2" w:rsidRPr="00E92927" w:rsidRDefault="004303A2" w:rsidP="009F18CD">
            <w:pPr>
              <w:rPr>
                <w:rFonts w:cs="B Nazanin"/>
                <w:sz w:val="24"/>
                <w:szCs w:val="24"/>
              </w:rPr>
            </w:pPr>
          </w:p>
          <w:p w14:paraId="74538CBA" w14:textId="57B3C0D9" w:rsidR="004303A2" w:rsidRPr="00E92927" w:rsidRDefault="00E578BB" w:rsidP="009F18CD">
            <w:pPr>
              <w:jc w:val="center"/>
              <w:rPr>
                <w:rFonts w:cs="B Nazanin"/>
                <w:sz w:val="24"/>
                <w:szCs w:val="24"/>
                <w:rtl/>
                <w:lang w:bidi="fa-IR"/>
              </w:rPr>
            </w:pPr>
            <w:r>
              <w:rPr>
                <w:rFonts w:cs="B Nazanin" w:hint="cs"/>
                <w:sz w:val="24"/>
                <w:szCs w:val="24"/>
                <w:rtl/>
                <w:lang w:bidi="fa-IR"/>
              </w:rPr>
              <w:t>92</w:t>
            </w:r>
          </w:p>
        </w:tc>
        <w:tc>
          <w:tcPr>
            <w:tcW w:w="1357" w:type="dxa"/>
          </w:tcPr>
          <w:p w14:paraId="444AC1EB" w14:textId="77777777" w:rsidR="004303A2" w:rsidRPr="00E92927" w:rsidRDefault="004303A2" w:rsidP="009F18CD">
            <w:pPr>
              <w:jc w:val="center"/>
              <w:rPr>
                <w:rFonts w:cs="B Nazanin"/>
                <w:sz w:val="24"/>
                <w:szCs w:val="24"/>
                <w:lang w:bidi="fa-IR"/>
              </w:rPr>
            </w:pPr>
          </w:p>
          <w:p w14:paraId="02FE2213"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زن</w:t>
            </w:r>
          </w:p>
          <w:p w14:paraId="6A6DF43D" w14:textId="77777777" w:rsidR="004303A2" w:rsidRPr="00E92927" w:rsidRDefault="004303A2" w:rsidP="009F18CD">
            <w:pPr>
              <w:jc w:val="center"/>
              <w:rPr>
                <w:rFonts w:cs="B Nazanin"/>
                <w:sz w:val="24"/>
                <w:szCs w:val="24"/>
                <w:lang w:bidi="fa-IR"/>
              </w:rPr>
            </w:pPr>
          </w:p>
        </w:tc>
        <w:tc>
          <w:tcPr>
            <w:tcW w:w="1659" w:type="dxa"/>
            <w:gridSpan w:val="2"/>
            <w:vMerge w:val="restart"/>
          </w:tcPr>
          <w:p w14:paraId="173FB0FD" w14:textId="77777777" w:rsidR="004303A2" w:rsidRPr="00E92927" w:rsidRDefault="004303A2" w:rsidP="009F18CD">
            <w:pPr>
              <w:jc w:val="center"/>
              <w:rPr>
                <w:rFonts w:cs="B Nazanin"/>
                <w:sz w:val="24"/>
                <w:szCs w:val="24"/>
                <w:lang w:bidi="fa-IR"/>
              </w:rPr>
            </w:pPr>
          </w:p>
          <w:p w14:paraId="0175A8D0" w14:textId="77777777" w:rsidR="004303A2" w:rsidRPr="00E92927" w:rsidRDefault="004303A2" w:rsidP="009F18CD">
            <w:pPr>
              <w:rPr>
                <w:rFonts w:cs="B Nazanin"/>
                <w:sz w:val="24"/>
                <w:szCs w:val="24"/>
                <w:lang w:bidi="fa-IR"/>
              </w:rPr>
            </w:pPr>
            <w:r w:rsidRPr="00E92927">
              <w:rPr>
                <w:rFonts w:cs="B Nazanin"/>
                <w:sz w:val="24"/>
                <w:szCs w:val="24"/>
                <w:lang w:bidi="fa-IR"/>
              </w:rPr>
              <w:t xml:space="preserve">  </w:t>
            </w:r>
          </w:p>
          <w:p w14:paraId="19D9F14E" w14:textId="77777777" w:rsidR="004303A2" w:rsidRPr="00E92927" w:rsidRDefault="004303A2" w:rsidP="009F18CD">
            <w:pPr>
              <w:rPr>
                <w:rFonts w:cs="B Nazanin"/>
                <w:sz w:val="24"/>
                <w:szCs w:val="24"/>
                <w:lang w:bidi="fa-IR"/>
              </w:rPr>
            </w:pPr>
          </w:p>
          <w:p w14:paraId="590B0A96" w14:textId="77777777" w:rsidR="004303A2" w:rsidRPr="00E92927" w:rsidRDefault="004303A2" w:rsidP="009F18CD">
            <w:pPr>
              <w:jc w:val="center"/>
              <w:rPr>
                <w:rFonts w:cs="B Nazanin"/>
                <w:b/>
                <w:bCs/>
                <w:sz w:val="24"/>
                <w:szCs w:val="24"/>
                <w:rtl/>
                <w:lang w:bidi="fa-IR"/>
              </w:rPr>
            </w:pPr>
            <w:r w:rsidRPr="00E92927">
              <w:rPr>
                <w:rFonts w:cs="B Nazanin" w:hint="cs"/>
                <w:b/>
                <w:bCs/>
                <w:sz w:val="24"/>
                <w:szCs w:val="24"/>
                <w:rtl/>
                <w:lang w:bidi="fa-IR"/>
              </w:rPr>
              <w:t>جنس</w:t>
            </w:r>
          </w:p>
        </w:tc>
      </w:tr>
      <w:tr w:rsidR="004303A2" w:rsidRPr="00E92927" w14:paraId="51E82149" w14:textId="77777777" w:rsidTr="009F18CD">
        <w:trPr>
          <w:trHeight w:val="58"/>
        </w:trPr>
        <w:tc>
          <w:tcPr>
            <w:tcW w:w="1281" w:type="dxa"/>
          </w:tcPr>
          <w:p w14:paraId="3EBCB6B0" w14:textId="5C3C662D" w:rsidR="004303A2" w:rsidRPr="00E746C0" w:rsidRDefault="004303A2" w:rsidP="009F18CD">
            <w:pPr>
              <w:jc w:val="center"/>
              <w:rPr>
                <w:rFonts w:cs="B Nazanin"/>
                <w:b/>
                <w:bCs/>
                <w:sz w:val="24"/>
                <w:szCs w:val="24"/>
              </w:rPr>
            </w:pPr>
          </w:p>
          <w:p w14:paraId="68B943B2"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3/30</w:t>
            </w:r>
          </w:p>
        </w:tc>
        <w:tc>
          <w:tcPr>
            <w:tcW w:w="1125" w:type="dxa"/>
          </w:tcPr>
          <w:p w14:paraId="2666E1A0" w14:textId="77777777" w:rsidR="004303A2" w:rsidRPr="00E92927" w:rsidRDefault="004303A2" w:rsidP="009F18CD">
            <w:pPr>
              <w:rPr>
                <w:rFonts w:cs="B Nazanin"/>
                <w:sz w:val="24"/>
                <w:szCs w:val="24"/>
              </w:rPr>
            </w:pPr>
          </w:p>
          <w:p w14:paraId="53EA886C" w14:textId="12335199" w:rsidR="004303A2" w:rsidRPr="00E92927" w:rsidRDefault="00E578BB" w:rsidP="009F18CD">
            <w:pPr>
              <w:jc w:val="center"/>
              <w:rPr>
                <w:rFonts w:cs="B Nazanin"/>
                <w:sz w:val="24"/>
                <w:szCs w:val="24"/>
              </w:rPr>
            </w:pPr>
            <w:r>
              <w:rPr>
                <w:rFonts w:cs="B Nazanin" w:hint="cs"/>
                <w:sz w:val="24"/>
                <w:szCs w:val="24"/>
                <w:rtl/>
              </w:rPr>
              <w:t>40</w:t>
            </w:r>
          </w:p>
        </w:tc>
        <w:tc>
          <w:tcPr>
            <w:tcW w:w="1357" w:type="dxa"/>
          </w:tcPr>
          <w:p w14:paraId="67807425" w14:textId="77777777" w:rsidR="004303A2" w:rsidRPr="00E92927" w:rsidRDefault="004303A2" w:rsidP="009F18CD">
            <w:pPr>
              <w:jc w:val="center"/>
              <w:rPr>
                <w:rFonts w:cs="B Nazanin"/>
                <w:sz w:val="24"/>
                <w:szCs w:val="24"/>
                <w:lang w:bidi="fa-IR"/>
              </w:rPr>
            </w:pPr>
          </w:p>
          <w:p w14:paraId="45F49246" w14:textId="77777777" w:rsidR="004303A2" w:rsidRPr="00E92927" w:rsidRDefault="004303A2" w:rsidP="009F18CD">
            <w:pPr>
              <w:jc w:val="center"/>
              <w:rPr>
                <w:rFonts w:cs="B Nazanin"/>
                <w:sz w:val="24"/>
                <w:szCs w:val="24"/>
                <w:lang w:bidi="fa-IR"/>
              </w:rPr>
            </w:pPr>
            <w:r w:rsidRPr="00E92927">
              <w:rPr>
                <w:rFonts w:cs="B Nazanin" w:hint="cs"/>
                <w:sz w:val="24"/>
                <w:szCs w:val="24"/>
                <w:rtl/>
                <w:lang w:bidi="fa-IR"/>
              </w:rPr>
              <w:t xml:space="preserve">مرد </w:t>
            </w:r>
          </w:p>
        </w:tc>
        <w:tc>
          <w:tcPr>
            <w:tcW w:w="1659" w:type="dxa"/>
            <w:gridSpan w:val="2"/>
            <w:vMerge/>
          </w:tcPr>
          <w:p w14:paraId="529C514F" w14:textId="77777777" w:rsidR="004303A2" w:rsidRPr="00E92927" w:rsidRDefault="004303A2" w:rsidP="009F18CD">
            <w:pPr>
              <w:jc w:val="center"/>
              <w:rPr>
                <w:rFonts w:cs="B Nazanin"/>
                <w:sz w:val="24"/>
                <w:szCs w:val="24"/>
                <w:lang w:bidi="fa-IR"/>
              </w:rPr>
            </w:pPr>
          </w:p>
        </w:tc>
      </w:tr>
      <w:tr w:rsidR="004303A2" w:rsidRPr="00E92927" w14:paraId="1AC1F967" w14:textId="77777777" w:rsidTr="009F18CD">
        <w:trPr>
          <w:trHeight w:val="261"/>
        </w:trPr>
        <w:tc>
          <w:tcPr>
            <w:tcW w:w="1281" w:type="dxa"/>
          </w:tcPr>
          <w:p w14:paraId="5151C256" w14:textId="7AFA1D60" w:rsidR="004303A2" w:rsidRPr="00E746C0" w:rsidRDefault="004303A2" w:rsidP="009F18CD">
            <w:pPr>
              <w:jc w:val="center"/>
              <w:rPr>
                <w:rFonts w:cs="B Nazanin"/>
                <w:b/>
                <w:bCs/>
                <w:sz w:val="24"/>
                <w:szCs w:val="24"/>
              </w:rPr>
            </w:pPr>
          </w:p>
          <w:p w14:paraId="48994EC2"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8/75</w:t>
            </w:r>
          </w:p>
        </w:tc>
        <w:tc>
          <w:tcPr>
            <w:tcW w:w="1125" w:type="dxa"/>
          </w:tcPr>
          <w:p w14:paraId="3C6F496F" w14:textId="77777777" w:rsidR="004303A2" w:rsidRPr="00E92927" w:rsidRDefault="004303A2" w:rsidP="009F18CD">
            <w:pPr>
              <w:jc w:val="center"/>
              <w:rPr>
                <w:rFonts w:cs="B Nazanin"/>
                <w:sz w:val="24"/>
                <w:szCs w:val="24"/>
              </w:rPr>
            </w:pPr>
          </w:p>
          <w:p w14:paraId="146102D1" w14:textId="2522C3FA" w:rsidR="004303A2" w:rsidRPr="00E92927" w:rsidRDefault="00E578BB" w:rsidP="009F18CD">
            <w:pPr>
              <w:jc w:val="center"/>
              <w:rPr>
                <w:rFonts w:cs="B Nazanin"/>
                <w:sz w:val="24"/>
                <w:szCs w:val="24"/>
              </w:rPr>
            </w:pPr>
            <w:r>
              <w:rPr>
                <w:rFonts w:cs="B Nazanin" w:hint="cs"/>
                <w:sz w:val="24"/>
                <w:szCs w:val="24"/>
                <w:rtl/>
              </w:rPr>
              <w:t>100</w:t>
            </w:r>
          </w:p>
        </w:tc>
        <w:tc>
          <w:tcPr>
            <w:tcW w:w="1357" w:type="dxa"/>
          </w:tcPr>
          <w:p w14:paraId="68B5B715" w14:textId="77777777" w:rsidR="004303A2" w:rsidRPr="00E92927" w:rsidRDefault="004303A2" w:rsidP="009F18CD">
            <w:pPr>
              <w:jc w:val="right"/>
              <w:rPr>
                <w:rFonts w:cs="B Nazanin"/>
                <w:sz w:val="24"/>
                <w:szCs w:val="24"/>
                <w:lang w:bidi="fa-IR"/>
              </w:rPr>
            </w:pPr>
          </w:p>
          <w:p w14:paraId="1E3D9273"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 xml:space="preserve">زیر دیپلم </w:t>
            </w:r>
          </w:p>
        </w:tc>
        <w:tc>
          <w:tcPr>
            <w:tcW w:w="1659" w:type="dxa"/>
            <w:gridSpan w:val="2"/>
            <w:vMerge w:val="restart"/>
          </w:tcPr>
          <w:p w14:paraId="3B27F5E2" w14:textId="77777777" w:rsidR="004303A2" w:rsidRPr="00E92927" w:rsidRDefault="004303A2" w:rsidP="009F18CD">
            <w:pPr>
              <w:jc w:val="right"/>
              <w:rPr>
                <w:rFonts w:cs="B Nazanin"/>
                <w:sz w:val="24"/>
                <w:szCs w:val="24"/>
                <w:lang w:bidi="fa-IR"/>
              </w:rPr>
            </w:pPr>
          </w:p>
          <w:p w14:paraId="0710AA1C" w14:textId="77777777" w:rsidR="004303A2" w:rsidRPr="00E92927" w:rsidRDefault="004303A2" w:rsidP="009F18CD">
            <w:pPr>
              <w:jc w:val="right"/>
              <w:rPr>
                <w:rFonts w:cs="B Nazanin"/>
                <w:sz w:val="24"/>
                <w:szCs w:val="24"/>
              </w:rPr>
            </w:pPr>
          </w:p>
          <w:p w14:paraId="255AA0D5" w14:textId="77777777" w:rsidR="004303A2" w:rsidRPr="00E92927" w:rsidRDefault="004303A2" w:rsidP="009F18CD">
            <w:pPr>
              <w:jc w:val="right"/>
              <w:rPr>
                <w:rFonts w:cs="B Nazanin"/>
                <w:sz w:val="24"/>
                <w:szCs w:val="24"/>
                <w:rtl/>
                <w:lang w:bidi="fa-IR"/>
              </w:rPr>
            </w:pPr>
          </w:p>
          <w:p w14:paraId="20D8C8BF" w14:textId="77777777" w:rsidR="004303A2" w:rsidRPr="00E92927" w:rsidRDefault="004303A2" w:rsidP="009F18CD">
            <w:pPr>
              <w:jc w:val="right"/>
              <w:rPr>
                <w:rFonts w:cs="B Nazanin"/>
                <w:sz w:val="24"/>
                <w:szCs w:val="24"/>
                <w:rtl/>
                <w:lang w:bidi="fa-IR"/>
              </w:rPr>
            </w:pPr>
          </w:p>
          <w:p w14:paraId="379A1829" w14:textId="77777777" w:rsidR="004303A2" w:rsidRPr="00E92927" w:rsidRDefault="004303A2" w:rsidP="009F18CD">
            <w:pPr>
              <w:jc w:val="center"/>
              <w:rPr>
                <w:rFonts w:cs="B Nazanin"/>
                <w:b/>
                <w:bCs/>
                <w:sz w:val="24"/>
                <w:szCs w:val="24"/>
                <w:rtl/>
                <w:lang w:bidi="fa-IR"/>
              </w:rPr>
            </w:pPr>
            <w:r w:rsidRPr="00E92927">
              <w:rPr>
                <w:rFonts w:cs="B Nazanin" w:hint="cs"/>
                <w:b/>
                <w:bCs/>
                <w:sz w:val="24"/>
                <w:szCs w:val="24"/>
                <w:rtl/>
                <w:lang w:bidi="fa-IR"/>
              </w:rPr>
              <w:t>سطح تحصیلات</w:t>
            </w:r>
          </w:p>
          <w:p w14:paraId="2D9DAF64" w14:textId="77777777" w:rsidR="004303A2" w:rsidRPr="00E92927" w:rsidRDefault="004303A2" w:rsidP="009F18CD">
            <w:pPr>
              <w:jc w:val="right"/>
              <w:rPr>
                <w:rFonts w:cs="B Nazanin"/>
                <w:sz w:val="24"/>
                <w:szCs w:val="24"/>
                <w:rtl/>
                <w:lang w:bidi="fa-IR"/>
              </w:rPr>
            </w:pPr>
          </w:p>
          <w:p w14:paraId="155E68A5" w14:textId="77777777" w:rsidR="004303A2" w:rsidRPr="00E92927" w:rsidRDefault="004303A2" w:rsidP="009F18CD">
            <w:pPr>
              <w:jc w:val="center"/>
              <w:rPr>
                <w:rFonts w:cs="B Nazanin"/>
                <w:sz w:val="24"/>
                <w:szCs w:val="24"/>
                <w:rtl/>
                <w:lang w:bidi="fa-IR"/>
              </w:rPr>
            </w:pPr>
          </w:p>
          <w:p w14:paraId="61E14932" w14:textId="77777777" w:rsidR="004303A2" w:rsidRPr="00E92927" w:rsidRDefault="004303A2" w:rsidP="009F18CD">
            <w:pPr>
              <w:jc w:val="right"/>
              <w:rPr>
                <w:rFonts w:cs="B Nazanin"/>
                <w:sz w:val="24"/>
                <w:szCs w:val="24"/>
                <w:rtl/>
                <w:lang w:bidi="fa-IR"/>
              </w:rPr>
            </w:pPr>
          </w:p>
        </w:tc>
      </w:tr>
      <w:tr w:rsidR="004303A2" w:rsidRPr="00E92927" w14:paraId="5C0A0B94" w14:textId="77777777" w:rsidTr="009F18CD">
        <w:trPr>
          <w:trHeight w:val="300"/>
        </w:trPr>
        <w:tc>
          <w:tcPr>
            <w:tcW w:w="1281" w:type="dxa"/>
          </w:tcPr>
          <w:p w14:paraId="1E89B006" w14:textId="5D9B4BB8" w:rsidR="004303A2" w:rsidRPr="00E746C0" w:rsidRDefault="004303A2" w:rsidP="009F18CD">
            <w:pPr>
              <w:jc w:val="center"/>
              <w:rPr>
                <w:rFonts w:cs="B Nazanin"/>
                <w:b/>
                <w:bCs/>
                <w:sz w:val="24"/>
                <w:szCs w:val="24"/>
              </w:rPr>
            </w:pPr>
          </w:p>
          <w:p w14:paraId="23329439"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7/19</w:t>
            </w:r>
          </w:p>
        </w:tc>
        <w:tc>
          <w:tcPr>
            <w:tcW w:w="1125" w:type="dxa"/>
          </w:tcPr>
          <w:p w14:paraId="666D1177" w14:textId="77777777" w:rsidR="004303A2" w:rsidRPr="00E92927" w:rsidRDefault="004303A2" w:rsidP="009F18CD">
            <w:pPr>
              <w:rPr>
                <w:rFonts w:cs="B Nazanin"/>
                <w:sz w:val="24"/>
                <w:szCs w:val="24"/>
              </w:rPr>
            </w:pPr>
          </w:p>
          <w:p w14:paraId="0143FC5E" w14:textId="610F4147" w:rsidR="004303A2" w:rsidRPr="00E92927" w:rsidRDefault="00E578BB" w:rsidP="009F18CD">
            <w:pPr>
              <w:jc w:val="center"/>
              <w:rPr>
                <w:rFonts w:cs="B Nazanin"/>
                <w:sz w:val="24"/>
                <w:szCs w:val="24"/>
              </w:rPr>
            </w:pPr>
            <w:r>
              <w:rPr>
                <w:rFonts w:cs="B Nazanin" w:hint="cs"/>
                <w:sz w:val="24"/>
                <w:szCs w:val="24"/>
                <w:rtl/>
              </w:rPr>
              <w:t>26</w:t>
            </w:r>
          </w:p>
        </w:tc>
        <w:tc>
          <w:tcPr>
            <w:tcW w:w="1357" w:type="dxa"/>
          </w:tcPr>
          <w:p w14:paraId="28355879" w14:textId="77777777" w:rsidR="004303A2" w:rsidRPr="00E92927" w:rsidRDefault="004303A2" w:rsidP="009F18CD">
            <w:pPr>
              <w:jc w:val="right"/>
              <w:rPr>
                <w:rFonts w:cs="B Nazanin"/>
                <w:sz w:val="24"/>
                <w:szCs w:val="24"/>
                <w:lang w:bidi="fa-IR"/>
              </w:rPr>
            </w:pPr>
          </w:p>
          <w:p w14:paraId="218FE7E3"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دیپلم</w:t>
            </w:r>
          </w:p>
        </w:tc>
        <w:tc>
          <w:tcPr>
            <w:tcW w:w="1659" w:type="dxa"/>
            <w:gridSpan w:val="2"/>
            <w:vMerge/>
          </w:tcPr>
          <w:p w14:paraId="28BFAAD9" w14:textId="77777777" w:rsidR="004303A2" w:rsidRPr="00E92927" w:rsidRDefault="004303A2" w:rsidP="009F18CD">
            <w:pPr>
              <w:jc w:val="right"/>
              <w:rPr>
                <w:rFonts w:cs="B Nazanin"/>
                <w:sz w:val="24"/>
                <w:szCs w:val="24"/>
                <w:lang w:bidi="fa-IR"/>
              </w:rPr>
            </w:pPr>
          </w:p>
        </w:tc>
      </w:tr>
      <w:tr w:rsidR="004303A2" w:rsidRPr="00E92927" w14:paraId="7F2A2095" w14:textId="77777777" w:rsidTr="009F18CD">
        <w:trPr>
          <w:trHeight w:val="592"/>
        </w:trPr>
        <w:tc>
          <w:tcPr>
            <w:tcW w:w="1281" w:type="dxa"/>
          </w:tcPr>
          <w:p w14:paraId="086B0C91" w14:textId="13B803EA" w:rsidR="004303A2" w:rsidRPr="00E746C0" w:rsidRDefault="004303A2" w:rsidP="009F18CD">
            <w:pPr>
              <w:rPr>
                <w:rFonts w:cs="B Nazanin"/>
                <w:b/>
                <w:bCs/>
                <w:sz w:val="24"/>
                <w:szCs w:val="24"/>
              </w:rPr>
            </w:pPr>
          </w:p>
          <w:p w14:paraId="0DCDBFBD"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8/3</w:t>
            </w:r>
          </w:p>
        </w:tc>
        <w:tc>
          <w:tcPr>
            <w:tcW w:w="1125" w:type="dxa"/>
          </w:tcPr>
          <w:p w14:paraId="29417DD1" w14:textId="77777777" w:rsidR="004303A2" w:rsidRPr="00E92927" w:rsidRDefault="004303A2" w:rsidP="009F18CD">
            <w:pPr>
              <w:jc w:val="center"/>
              <w:rPr>
                <w:rFonts w:cs="B Nazanin"/>
                <w:sz w:val="24"/>
                <w:szCs w:val="24"/>
              </w:rPr>
            </w:pPr>
          </w:p>
          <w:p w14:paraId="508491B1" w14:textId="0C96AF83" w:rsidR="004303A2" w:rsidRPr="00E92927" w:rsidRDefault="00E578BB" w:rsidP="009F18CD">
            <w:pPr>
              <w:jc w:val="center"/>
              <w:rPr>
                <w:rFonts w:cs="B Nazanin"/>
                <w:sz w:val="24"/>
                <w:szCs w:val="24"/>
              </w:rPr>
            </w:pPr>
            <w:r>
              <w:rPr>
                <w:rFonts w:cs="B Nazanin" w:hint="cs"/>
                <w:sz w:val="24"/>
                <w:szCs w:val="24"/>
                <w:rtl/>
              </w:rPr>
              <w:t>5</w:t>
            </w:r>
          </w:p>
        </w:tc>
        <w:tc>
          <w:tcPr>
            <w:tcW w:w="1357" w:type="dxa"/>
          </w:tcPr>
          <w:p w14:paraId="08D61A2E" w14:textId="77777777" w:rsidR="004303A2" w:rsidRPr="00E92927" w:rsidRDefault="004303A2" w:rsidP="009F18CD">
            <w:pPr>
              <w:jc w:val="center"/>
              <w:rPr>
                <w:rFonts w:cs="B Nazanin"/>
                <w:sz w:val="24"/>
                <w:szCs w:val="24"/>
                <w:rtl/>
                <w:lang w:bidi="fa-IR"/>
              </w:rPr>
            </w:pPr>
          </w:p>
          <w:p w14:paraId="18B71940"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لیسانس</w:t>
            </w:r>
          </w:p>
        </w:tc>
        <w:tc>
          <w:tcPr>
            <w:tcW w:w="1659" w:type="dxa"/>
            <w:gridSpan w:val="2"/>
            <w:vMerge/>
          </w:tcPr>
          <w:p w14:paraId="43506B1D" w14:textId="77777777" w:rsidR="004303A2" w:rsidRPr="00E92927" w:rsidRDefault="004303A2" w:rsidP="009F18CD">
            <w:pPr>
              <w:jc w:val="right"/>
              <w:rPr>
                <w:rFonts w:cs="B Nazanin"/>
                <w:sz w:val="24"/>
                <w:szCs w:val="24"/>
                <w:lang w:bidi="fa-IR"/>
              </w:rPr>
            </w:pPr>
          </w:p>
        </w:tc>
      </w:tr>
      <w:tr w:rsidR="004303A2" w:rsidRPr="00E92927" w14:paraId="5D47AAE9" w14:textId="77777777" w:rsidTr="009F18CD">
        <w:trPr>
          <w:trHeight w:val="58"/>
        </w:trPr>
        <w:tc>
          <w:tcPr>
            <w:tcW w:w="1281" w:type="dxa"/>
          </w:tcPr>
          <w:p w14:paraId="0E30E74C" w14:textId="23ADA7F5" w:rsidR="004303A2" w:rsidRPr="00E746C0" w:rsidRDefault="004303A2" w:rsidP="009F18CD">
            <w:pPr>
              <w:jc w:val="center"/>
              <w:rPr>
                <w:rFonts w:cs="B Nazanin"/>
                <w:b/>
                <w:bCs/>
                <w:sz w:val="24"/>
                <w:szCs w:val="24"/>
              </w:rPr>
            </w:pPr>
          </w:p>
          <w:p w14:paraId="05260922"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8/0</w:t>
            </w:r>
          </w:p>
        </w:tc>
        <w:tc>
          <w:tcPr>
            <w:tcW w:w="1125" w:type="dxa"/>
          </w:tcPr>
          <w:p w14:paraId="1F390B82" w14:textId="77777777" w:rsidR="004303A2" w:rsidRPr="00E92927" w:rsidRDefault="004303A2" w:rsidP="009F18CD">
            <w:pPr>
              <w:rPr>
                <w:rFonts w:cs="B Nazanin"/>
                <w:sz w:val="24"/>
                <w:szCs w:val="24"/>
              </w:rPr>
            </w:pPr>
          </w:p>
          <w:p w14:paraId="6A7B4FDE" w14:textId="4CA386AB" w:rsidR="004303A2" w:rsidRPr="00E92927" w:rsidRDefault="00E578BB" w:rsidP="009F18CD">
            <w:pPr>
              <w:jc w:val="center"/>
              <w:rPr>
                <w:rFonts w:cs="B Nazanin"/>
                <w:sz w:val="24"/>
                <w:szCs w:val="24"/>
              </w:rPr>
            </w:pPr>
            <w:r>
              <w:rPr>
                <w:rFonts w:cs="B Nazanin" w:hint="cs"/>
                <w:sz w:val="24"/>
                <w:szCs w:val="24"/>
                <w:rtl/>
              </w:rPr>
              <w:t>1</w:t>
            </w:r>
          </w:p>
        </w:tc>
        <w:tc>
          <w:tcPr>
            <w:tcW w:w="1357" w:type="dxa"/>
          </w:tcPr>
          <w:p w14:paraId="17B3E918" w14:textId="77777777" w:rsidR="004303A2" w:rsidRPr="00E92927" w:rsidRDefault="004303A2" w:rsidP="009F18CD">
            <w:pPr>
              <w:jc w:val="center"/>
              <w:rPr>
                <w:rFonts w:cs="B Nazanin"/>
                <w:sz w:val="24"/>
                <w:szCs w:val="24"/>
                <w:lang w:bidi="fa-IR"/>
              </w:rPr>
            </w:pPr>
          </w:p>
          <w:p w14:paraId="6C01F158"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فوق لیسانس و بالاتر</w:t>
            </w:r>
          </w:p>
        </w:tc>
        <w:tc>
          <w:tcPr>
            <w:tcW w:w="1659" w:type="dxa"/>
            <w:gridSpan w:val="2"/>
            <w:vMerge/>
          </w:tcPr>
          <w:p w14:paraId="21949C94" w14:textId="77777777" w:rsidR="004303A2" w:rsidRPr="00E92927" w:rsidRDefault="004303A2" w:rsidP="009F18CD">
            <w:pPr>
              <w:jc w:val="right"/>
              <w:rPr>
                <w:rFonts w:cs="B Nazanin"/>
                <w:sz w:val="24"/>
                <w:szCs w:val="24"/>
                <w:lang w:bidi="fa-IR"/>
              </w:rPr>
            </w:pPr>
          </w:p>
        </w:tc>
      </w:tr>
      <w:tr w:rsidR="004303A2" w:rsidRPr="00E92927" w14:paraId="046F7BBC" w14:textId="77777777" w:rsidTr="009F18CD">
        <w:trPr>
          <w:trHeight w:val="513"/>
        </w:trPr>
        <w:tc>
          <w:tcPr>
            <w:tcW w:w="1281" w:type="dxa"/>
          </w:tcPr>
          <w:p w14:paraId="2174A1FC" w14:textId="2338386F" w:rsidR="004303A2" w:rsidRPr="00E746C0" w:rsidRDefault="004303A2" w:rsidP="009F18CD">
            <w:pPr>
              <w:jc w:val="center"/>
              <w:rPr>
                <w:rFonts w:cs="B Nazanin"/>
                <w:b/>
                <w:bCs/>
                <w:sz w:val="24"/>
                <w:szCs w:val="24"/>
                <w:rtl/>
                <w:lang w:bidi="fa-IR"/>
              </w:rPr>
            </w:pPr>
          </w:p>
          <w:p w14:paraId="12770542"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9/63</w:t>
            </w:r>
          </w:p>
        </w:tc>
        <w:tc>
          <w:tcPr>
            <w:tcW w:w="1125" w:type="dxa"/>
          </w:tcPr>
          <w:p w14:paraId="7B117E1A" w14:textId="77777777" w:rsidR="004303A2" w:rsidRPr="00E92927" w:rsidRDefault="004303A2" w:rsidP="009F18CD">
            <w:pPr>
              <w:jc w:val="center"/>
              <w:rPr>
                <w:rFonts w:cs="B Nazanin"/>
                <w:sz w:val="24"/>
                <w:szCs w:val="24"/>
              </w:rPr>
            </w:pPr>
          </w:p>
          <w:p w14:paraId="691FB66F" w14:textId="157220DF" w:rsidR="004303A2" w:rsidRPr="00E92927" w:rsidRDefault="00E578BB" w:rsidP="009F18CD">
            <w:pPr>
              <w:jc w:val="center"/>
              <w:rPr>
                <w:rFonts w:cs="B Nazanin"/>
                <w:sz w:val="24"/>
                <w:szCs w:val="24"/>
                <w:rtl/>
                <w:lang w:bidi="fa-IR"/>
              </w:rPr>
            </w:pPr>
            <w:r>
              <w:rPr>
                <w:rFonts w:cs="B Nazanin" w:hint="cs"/>
                <w:sz w:val="24"/>
                <w:szCs w:val="24"/>
                <w:rtl/>
                <w:lang w:bidi="fa-IR"/>
              </w:rPr>
              <w:t>83</w:t>
            </w:r>
          </w:p>
        </w:tc>
        <w:tc>
          <w:tcPr>
            <w:tcW w:w="1357" w:type="dxa"/>
          </w:tcPr>
          <w:p w14:paraId="00A6BE6F" w14:textId="77777777" w:rsidR="004303A2" w:rsidRPr="00E92927" w:rsidRDefault="004303A2" w:rsidP="009F18CD">
            <w:pPr>
              <w:jc w:val="center"/>
              <w:rPr>
                <w:rFonts w:cs="B Nazanin"/>
                <w:sz w:val="24"/>
                <w:szCs w:val="24"/>
                <w:lang w:bidi="fa-IR"/>
              </w:rPr>
            </w:pPr>
            <w:r w:rsidRPr="00E92927">
              <w:rPr>
                <w:rFonts w:cs="B Nazanin" w:hint="cs"/>
                <w:sz w:val="24"/>
                <w:szCs w:val="24"/>
                <w:rtl/>
                <w:lang w:bidi="fa-IR"/>
              </w:rPr>
              <w:t>خانه دار</w:t>
            </w:r>
          </w:p>
        </w:tc>
        <w:tc>
          <w:tcPr>
            <w:tcW w:w="1659" w:type="dxa"/>
            <w:gridSpan w:val="2"/>
            <w:vMerge w:val="restart"/>
          </w:tcPr>
          <w:p w14:paraId="17E45057" w14:textId="77777777" w:rsidR="004303A2" w:rsidRPr="00E92927" w:rsidRDefault="004303A2" w:rsidP="009F18CD">
            <w:pPr>
              <w:rPr>
                <w:rFonts w:cs="B Nazanin"/>
                <w:sz w:val="24"/>
                <w:szCs w:val="24"/>
              </w:rPr>
            </w:pPr>
          </w:p>
          <w:p w14:paraId="2CEACCEF" w14:textId="77777777" w:rsidR="004303A2" w:rsidRPr="00E92927" w:rsidRDefault="004303A2" w:rsidP="009F18CD">
            <w:pPr>
              <w:jc w:val="center"/>
              <w:rPr>
                <w:rFonts w:cs="B Nazanin"/>
                <w:sz w:val="24"/>
                <w:szCs w:val="24"/>
              </w:rPr>
            </w:pPr>
          </w:p>
          <w:p w14:paraId="46C4BC10" w14:textId="77777777" w:rsidR="004303A2" w:rsidRPr="00E92927" w:rsidRDefault="004303A2" w:rsidP="009F18CD">
            <w:pPr>
              <w:jc w:val="center"/>
              <w:rPr>
                <w:rFonts w:cs="B Nazanin"/>
                <w:b/>
                <w:bCs/>
                <w:sz w:val="24"/>
                <w:szCs w:val="24"/>
                <w:rtl/>
                <w:lang w:bidi="fa-IR"/>
              </w:rPr>
            </w:pPr>
            <w:r w:rsidRPr="00E92927">
              <w:rPr>
                <w:rFonts w:cs="B Nazanin" w:hint="cs"/>
                <w:b/>
                <w:bCs/>
                <w:sz w:val="24"/>
                <w:szCs w:val="24"/>
                <w:rtl/>
                <w:lang w:bidi="fa-IR"/>
              </w:rPr>
              <w:t>شغل</w:t>
            </w:r>
          </w:p>
        </w:tc>
      </w:tr>
      <w:tr w:rsidR="004303A2" w:rsidRPr="00E92927" w14:paraId="64B68105" w14:textId="77777777" w:rsidTr="009F18CD">
        <w:trPr>
          <w:trHeight w:val="560"/>
        </w:trPr>
        <w:tc>
          <w:tcPr>
            <w:tcW w:w="1281" w:type="dxa"/>
          </w:tcPr>
          <w:p w14:paraId="43EA82DC" w14:textId="433D5CFE" w:rsidR="004303A2" w:rsidRPr="00E746C0" w:rsidRDefault="004303A2" w:rsidP="009F18CD">
            <w:pPr>
              <w:rPr>
                <w:rFonts w:cs="B Nazanin"/>
                <w:b/>
                <w:bCs/>
                <w:sz w:val="24"/>
                <w:szCs w:val="24"/>
              </w:rPr>
            </w:pPr>
          </w:p>
          <w:p w14:paraId="16AB082B" w14:textId="5F0C9A91" w:rsidR="004303A2" w:rsidRPr="00E746C0" w:rsidRDefault="00E578BB" w:rsidP="009F18CD">
            <w:pPr>
              <w:jc w:val="center"/>
              <w:rPr>
                <w:rFonts w:cs="B Nazanin"/>
                <w:b/>
                <w:bCs/>
                <w:sz w:val="24"/>
                <w:szCs w:val="24"/>
              </w:rPr>
            </w:pPr>
            <w:r>
              <w:rPr>
                <w:rFonts w:cs="B Nazanin" w:hint="cs"/>
                <w:sz w:val="24"/>
                <w:szCs w:val="24"/>
                <w:rtl/>
              </w:rPr>
              <w:t>10/6</w:t>
            </w:r>
          </w:p>
        </w:tc>
        <w:tc>
          <w:tcPr>
            <w:tcW w:w="1125" w:type="dxa"/>
          </w:tcPr>
          <w:p w14:paraId="3A650FB8" w14:textId="77777777" w:rsidR="004303A2" w:rsidRPr="00E92927" w:rsidRDefault="004303A2" w:rsidP="009F18CD">
            <w:pPr>
              <w:rPr>
                <w:rFonts w:cs="B Nazanin"/>
                <w:sz w:val="24"/>
                <w:szCs w:val="24"/>
              </w:rPr>
            </w:pPr>
          </w:p>
          <w:p w14:paraId="5218E53A" w14:textId="4424229E" w:rsidR="004303A2" w:rsidRPr="00E92927" w:rsidRDefault="00E578BB" w:rsidP="009F18CD">
            <w:pPr>
              <w:jc w:val="center"/>
              <w:rPr>
                <w:rFonts w:cs="B Nazanin"/>
                <w:sz w:val="24"/>
                <w:szCs w:val="24"/>
              </w:rPr>
            </w:pPr>
            <w:r>
              <w:rPr>
                <w:rFonts w:cs="B Nazanin" w:hint="cs"/>
                <w:sz w:val="24"/>
                <w:szCs w:val="24"/>
                <w:rtl/>
              </w:rPr>
              <w:t>14</w:t>
            </w:r>
          </w:p>
        </w:tc>
        <w:tc>
          <w:tcPr>
            <w:tcW w:w="1357" w:type="dxa"/>
          </w:tcPr>
          <w:p w14:paraId="201EC4AE"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 xml:space="preserve">آزاد </w:t>
            </w:r>
          </w:p>
        </w:tc>
        <w:tc>
          <w:tcPr>
            <w:tcW w:w="1659" w:type="dxa"/>
            <w:gridSpan w:val="2"/>
            <w:vMerge/>
          </w:tcPr>
          <w:p w14:paraId="576BFC2F" w14:textId="77777777" w:rsidR="004303A2" w:rsidRPr="00E92927" w:rsidRDefault="004303A2" w:rsidP="009F18CD">
            <w:pPr>
              <w:rPr>
                <w:rFonts w:cs="B Nazanin"/>
                <w:sz w:val="24"/>
                <w:szCs w:val="24"/>
              </w:rPr>
            </w:pPr>
          </w:p>
        </w:tc>
      </w:tr>
      <w:tr w:rsidR="004303A2" w:rsidRPr="00E92927" w14:paraId="416C361F" w14:textId="77777777" w:rsidTr="009F18CD">
        <w:trPr>
          <w:trHeight w:val="480"/>
        </w:trPr>
        <w:tc>
          <w:tcPr>
            <w:tcW w:w="1281" w:type="dxa"/>
          </w:tcPr>
          <w:p w14:paraId="488096E0" w14:textId="491D346B" w:rsidR="004303A2" w:rsidRPr="00E746C0" w:rsidRDefault="004303A2" w:rsidP="009F18CD">
            <w:pPr>
              <w:jc w:val="center"/>
              <w:rPr>
                <w:rFonts w:cs="B Nazanin"/>
                <w:b/>
                <w:bCs/>
                <w:sz w:val="24"/>
                <w:szCs w:val="24"/>
              </w:rPr>
            </w:pPr>
          </w:p>
          <w:p w14:paraId="0828E519" w14:textId="77777777" w:rsidR="004303A2" w:rsidRPr="00E746C0" w:rsidRDefault="004303A2" w:rsidP="009F18CD">
            <w:pPr>
              <w:jc w:val="center"/>
              <w:rPr>
                <w:rFonts w:cs="B Nazanin"/>
                <w:b/>
                <w:bCs/>
                <w:sz w:val="24"/>
                <w:szCs w:val="24"/>
                <w:lang w:bidi="fa-IR"/>
              </w:rPr>
            </w:pPr>
            <w:r w:rsidRPr="00E746C0">
              <w:rPr>
                <w:rFonts w:cs="B Nazanin" w:hint="cs"/>
                <w:sz w:val="24"/>
                <w:szCs w:val="24"/>
                <w:rtl/>
                <w:lang w:bidi="fa-IR"/>
              </w:rPr>
              <w:t>5/26</w:t>
            </w:r>
          </w:p>
        </w:tc>
        <w:tc>
          <w:tcPr>
            <w:tcW w:w="1125" w:type="dxa"/>
          </w:tcPr>
          <w:p w14:paraId="23E99BC4" w14:textId="77777777" w:rsidR="004303A2" w:rsidRPr="00E92927" w:rsidRDefault="004303A2" w:rsidP="009F18CD">
            <w:pPr>
              <w:jc w:val="center"/>
              <w:rPr>
                <w:rFonts w:cs="B Nazanin"/>
                <w:sz w:val="24"/>
                <w:szCs w:val="24"/>
              </w:rPr>
            </w:pPr>
          </w:p>
          <w:p w14:paraId="54098412" w14:textId="0DA41643" w:rsidR="004303A2" w:rsidRPr="00E92927" w:rsidRDefault="00E578BB" w:rsidP="009F18CD">
            <w:pPr>
              <w:jc w:val="center"/>
              <w:rPr>
                <w:rFonts w:cs="B Nazanin"/>
                <w:sz w:val="24"/>
                <w:szCs w:val="24"/>
                <w:rtl/>
                <w:lang w:bidi="fa-IR"/>
              </w:rPr>
            </w:pPr>
            <w:r>
              <w:rPr>
                <w:rFonts w:cs="B Nazanin" w:hint="cs"/>
                <w:sz w:val="24"/>
                <w:szCs w:val="24"/>
                <w:rtl/>
                <w:lang w:bidi="fa-IR"/>
              </w:rPr>
              <w:t>35</w:t>
            </w:r>
          </w:p>
        </w:tc>
        <w:tc>
          <w:tcPr>
            <w:tcW w:w="1357" w:type="dxa"/>
          </w:tcPr>
          <w:p w14:paraId="0C1C8687" w14:textId="77777777" w:rsidR="004303A2" w:rsidRPr="00E92927" w:rsidRDefault="004303A2" w:rsidP="009F18CD">
            <w:pPr>
              <w:jc w:val="center"/>
              <w:rPr>
                <w:rFonts w:cs="B Nazanin"/>
                <w:sz w:val="24"/>
                <w:szCs w:val="24"/>
              </w:rPr>
            </w:pPr>
          </w:p>
          <w:p w14:paraId="3D61904E"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بازنشسته</w:t>
            </w:r>
          </w:p>
        </w:tc>
        <w:tc>
          <w:tcPr>
            <w:tcW w:w="1659" w:type="dxa"/>
            <w:gridSpan w:val="2"/>
            <w:vMerge/>
          </w:tcPr>
          <w:p w14:paraId="62E9E111" w14:textId="77777777" w:rsidR="004303A2" w:rsidRPr="00E92927" w:rsidRDefault="004303A2" w:rsidP="009F18CD">
            <w:pPr>
              <w:rPr>
                <w:rFonts w:cs="B Nazanin"/>
                <w:sz w:val="24"/>
                <w:szCs w:val="24"/>
              </w:rPr>
            </w:pPr>
          </w:p>
        </w:tc>
      </w:tr>
      <w:tr w:rsidR="004303A2" w:rsidRPr="00E92927" w14:paraId="0D5F5717" w14:textId="77777777" w:rsidTr="009F18CD">
        <w:trPr>
          <w:trHeight w:val="589"/>
        </w:trPr>
        <w:tc>
          <w:tcPr>
            <w:tcW w:w="1281" w:type="dxa"/>
          </w:tcPr>
          <w:p w14:paraId="6F652125" w14:textId="04B18132" w:rsidR="004303A2" w:rsidRPr="00E746C0" w:rsidRDefault="004303A2" w:rsidP="009F18CD">
            <w:pPr>
              <w:jc w:val="center"/>
              <w:rPr>
                <w:rFonts w:cs="B Nazanin"/>
                <w:b/>
                <w:bCs/>
                <w:sz w:val="24"/>
                <w:szCs w:val="24"/>
              </w:rPr>
            </w:pPr>
          </w:p>
          <w:p w14:paraId="15B57923" w14:textId="77777777" w:rsidR="004303A2" w:rsidRPr="00E746C0" w:rsidRDefault="004303A2" w:rsidP="009F18CD">
            <w:pPr>
              <w:jc w:val="center"/>
              <w:rPr>
                <w:rFonts w:cs="B Nazanin"/>
                <w:b/>
                <w:bCs/>
                <w:sz w:val="24"/>
                <w:szCs w:val="24"/>
                <w:lang w:bidi="fa-IR"/>
              </w:rPr>
            </w:pPr>
            <w:r w:rsidRPr="00E746C0">
              <w:rPr>
                <w:rFonts w:cs="B Nazanin" w:hint="cs"/>
                <w:sz w:val="24"/>
                <w:szCs w:val="24"/>
                <w:rtl/>
                <w:lang w:bidi="fa-IR"/>
              </w:rPr>
              <w:t>2/68</w:t>
            </w:r>
          </w:p>
        </w:tc>
        <w:tc>
          <w:tcPr>
            <w:tcW w:w="1125" w:type="dxa"/>
          </w:tcPr>
          <w:p w14:paraId="6DF4EE62" w14:textId="77777777" w:rsidR="004303A2" w:rsidRPr="00E92927" w:rsidRDefault="004303A2" w:rsidP="009F18CD">
            <w:pPr>
              <w:rPr>
                <w:rFonts w:cs="B Nazanin"/>
                <w:sz w:val="24"/>
                <w:szCs w:val="24"/>
              </w:rPr>
            </w:pPr>
          </w:p>
          <w:p w14:paraId="686A080E" w14:textId="00C9C5A2" w:rsidR="004303A2" w:rsidRPr="00E92927" w:rsidRDefault="00E578BB" w:rsidP="009F18CD">
            <w:pPr>
              <w:jc w:val="center"/>
              <w:rPr>
                <w:rFonts w:cs="B Nazanin"/>
                <w:sz w:val="24"/>
                <w:szCs w:val="24"/>
              </w:rPr>
            </w:pPr>
            <w:r>
              <w:rPr>
                <w:rFonts w:cs="B Nazanin" w:hint="cs"/>
                <w:sz w:val="24"/>
                <w:szCs w:val="24"/>
                <w:rtl/>
              </w:rPr>
              <w:t>90</w:t>
            </w:r>
          </w:p>
        </w:tc>
        <w:tc>
          <w:tcPr>
            <w:tcW w:w="1381" w:type="dxa"/>
            <w:gridSpan w:val="2"/>
          </w:tcPr>
          <w:p w14:paraId="46C3F500" w14:textId="77777777" w:rsidR="004303A2" w:rsidRPr="00E92927" w:rsidRDefault="004303A2" w:rsidP="009F18CD">
            <w:pPr>
              <w:jc w:val="center"/>
              <w:rPr>
                <w:rFonts w:cs="B Nazanin"/>
                <w:sz w:val="24"/>
                <w:szCs w:val="24"/>
                <w:rtl/>
                <w:lang w:bidi="fa-IR"/>
              </w:rPr>
            </w:pPr>
          </w:p>
          <w:p w14:paraId="669ADAC3"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متاهل</w:t>
            </w:r>
          </w:p>
        </w:tc>
        <w:tc>
          <w:tcPr>
            <w:tcW w:w="1635" w:type="dxa"/>
            <w:vMerge w:val="restart"/>
          </w:tcPr>
          <w:p w14:paraId="5DC75BE8" w14:textId="77777777" w:rsidR="004303A2" w:rsidRPr="00E92927" w:rsidRDefault="004303A2" w:rsidP="009F18CD">
            <w:pPr>
              <w:rPr>
                <w:rFonts w:cs="B Nazanin"/>
                <w:sz w:val="24"/>
                <w:szCs w:val="24"/>
              </w:rPr>
            </w:pPr>
          </w:p>
          <w:p w14:paraId="441DB0CB" w14:textId="77777777" w:rsidR="004303A2" w:rsidRPr="00E92927" w:rsidRDefault="004303A2" w:rsidP="009F18CD">
            <w:pPr>
              <w:rPr>
                <w:rFonts w:cs="B Nazanin"/>
                <w:sz w:val="24"/>
                <w:szCs w:val="24"/>
              </w:rPr>
            </w:pPr>
          </w:p>
          <w:p w14:paraId="42142999" w14:textId="77777777" w:rsidR="004303A2" w:rsidRPr="00E92927" w:rsidRDefault="004303A2" w:rsidP="009F18CD">
            <w:pPr>
              <w:rPr>
                <w:rFonts w:cs="B Nazanin"/>
                <w:sz w:val="24"/>
                <w:szCs w:val="24"/>
              </w:rPr>
            </w:pPr>
          </w:p>
          <w:p w14:paraId="1A8CA1DC" w14:textId="77777777" w:rsidR="004303A2" w:rsidRPr="00E92927" w:rsidRDefault="004303A2" w:rsidP="009F18CD">
            <w:pPr>
              <w:rPr>
                <w:rFonts w:cs="B Nazanin"/>
                <w:sz w:val="24"/>
                <w:szCs w:val="24"/>
              </w:rPr>
            </w:pPr>
          </w:p>
          <w:p w14:paraId="202A2F25" w14:textId="77777777" w:rsidR="004303A2" w:rsidRPr="00E92927" w:rsidRDefault="004303A2" w:rsidP="009F18CD">
            <w:pPr>
              <w:jc w:val="center"/>
              <w:rPr>
                <w:rFonts w:cs="B Nazanin"/>
                <w:b/>
                <w:bCs/>
                <w:sz w:val="24"/>
                <w:szCs w:val="24"/>
                <w:rtl/>
                <w:lang w:bidi="fa-IR"/>
              </w:rPr>
            </w:pPr>
            <w:r w:rsidRPr="00E92927">
              <w:rPr>
                <w:rFonts w:cs="B Nazanin" w:hint="cs"/>
                <w:b/>
                <w:bCs/>
                <w:sz w:val="24"/>
                <w:szCs w:val="24"/>
                <w:rtl/>
                <w:lang w:bidi="fa-IR"/>
              </w:rPr>
              <w:t>وضعیت تاهل</w:t>
            </w:r>
          </w:p>
        </w:tc>
      </w:tr>
      <w:tr w:rsidR="004303A2" w:rsidRPr="00E92927" w14:paraId="44D88158" w14:textId="77777777" w:rsidTr="009F18CD">
        <w:trPr>
          <w:trHeight w:val="679"/>
        </w:trPr>
        <w:tc>
          <w:tcPr>
            <w:tcW w:w="1281" w:type="dxa"/>
          </w:tcPr>
          <w:p w14:paraId="1D9CCD1F" w14:textId="68FE0208" w:rsidR="004303A2" w:rsidRPr="00E746C0" w:rsidRDefault="004303A2" w:rsidP="009F18CD">
            <w:pPr>
              <w:rPr>
                <w:rFonts w:cs="B Nazanin"/>
                <w:b/>
                <w:bCs/>
                <w:sz w:val="24"/>
                <w:szCs w:val="24"/>
              </w:rPr>
            </w:pPr>
          </w:p>
          <w:p w14:paraId="2375E7D8"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5/1</w:t>
            </w:r>
          </w:p>
        </w:tc>
        <w:tc>
          <w:tcPr>
            <w:tcW w:w="1125" w:type="dxa"/>
          </w:tcPr>
          <w:p w14:paraId="7D4C0B2D" w14:textId="77777777" w:rsidR="004303A2" w:rsidRPr="00E92927" w:rsidRDefault="004303A2" w:rsidP="009F18CD">
            <w:pPr>
              <w:jc w:val="center"/>
              <w:rPr>
                <w:rFonts w:cs="B Nazanin"/>
                <w:sz w:val="24"/>
                <w:szCs w:val="24"/>
              </w:rPr>
            </w:pPr>
          </w:p>
          <w:p w14:paraId="6955C903" w14:textId="2D68815A" w:rsidR="004303A2" w:rsidRPr="00E92927" w:rsidRDefault="00E578BB" w:rsidP="009F18CD">
            <w:pPr>
              <w:jc w:val="center"/>
              <w:rPr>
                <w:rFonts w:cs="B Nazanin"/>
                <w:sz w:val="24"/>
                <w:szCs w:val="24"/>
              </w:rPr>
            </w:pPr>
            <w:r>
              <w:rPr>
                <w:rFonts w:cs="B Nazanin" w:hint="cs"/>
                <w:sz w:val="24"/>
                <w:szCs w:val="24"/>
                <w:rtl/>
              </w:rPr>
              <w:t>2</w:t>
            </w:r>
          </w:p>
        </w:tc>
        <w:tc>
          <w:tcPr>
            <w:tcW w:w="1381" w:type="dxa"/>
            <w:gridSpan w:val="2"/>
          </w:tcPr>
          <w:p w14:paraId="1B0D681C" w14:textId="77777777" w:rsidR="004303A2" w:rsidRPr="00E92927" w:rsidRDefault="004303A2" w:rsidP="009F18CD">
            <w:pPr>
              <w:jc w:val="center"/>
              <w:rPr>
                <w:rFonts w:cs="B Nazanin"/>
                <w:sz w:val="24"/>
                <w:szCs w:val="24"/>
              </w:rPr>
            </w:pPr>
          </w:p>
          <w:p w14:paraId="6C5FC2DA"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مجرد</w:t>
            </w:r>
          </w:p>
        </w:tc>
        <w:tc>
          <w:tcPr>
            <w:tcW w:w="1635" w:type="dxa"/>
            <w:vMerge/>
          </w:tcPr>
          <w:p w14:paraId="30C30661" w14:textId="77777777" w:rsidR="004303A2" w:rsidRPr="00E92927" w:rsidRDefault="004303A2" w:rsidP="009F18CD">
            <w:pPr>
              <w:rPr>
                <w:rFonts w:cs="B Nazanin"/>
                <w:sz w:val="24"/>
                <w:szCs w:val="24"/>
              </w:rPr>
            </w:pPr>
          </w:p>
        </w:tc>
      </w:tr>
      <w:tr w:rsidR="004303A2" w:rsidRPr="00E92927" w14:paraId="61AAEF11" w14:textId="77777777" w:rsidTr="009F18CD">
        <w:trPr>
          <w:trHeight w:val="572"/>
        </w:trPr>
        <w:tc>
          <w:tcPr>
            <w:tcW w:w="1281" w:type="dxa"/>
          </w:tcPr>
          <w:p w14:paraId="40E6D919" w14:textId="7EC5179A" w:rsidR="004303A2" w:rsidRPr="00E746C0" w:rsidRDefault="004303A2" w:rsidP="009F18CD">
            <w:pPr>
              <w:jc w:val="center"/>
              <w:rPr>
                <w:rFonts w:cs="B Nazanin"/>
                <w:b/>
                <w:bCs/>
                <w:sz w:val="24"/>
                <w:szCs w:val="24"/>
              </w:rPr>
            </w:pPr>
          </w:p>
          <w:p w14:paraId="73235C89"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5/29</w:t>
            </w:r>
          </w:p>
        </w:tc>
        <w:tc>
          <w:tcPr>
            <w:tcW w:w="1125" w:type="dxa"/>
          </w:tcPr>
          <w:p w14:paraId="2EA1E669" w14:textId="77777777" w:rsidR="004303A2" w:rsidRPr="00E92927" w:rsidRDefault="004303A2" w:rsidP="009F18CD">
            <w:pPr>
              <w:rPr>
                <w:rFonts w:cs="B Nazanin"/>
                <w:sz w:val="24"/>
                <w:szCs w:val="24"/>
              </w:rPr>
            </w:pPr>
          </w:p>
          <w:p w14:paraId="141120B1"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39</w:t>
            </w:r>
          </w:p>
        </w:tc>
        <w:tc>
          <w:tcPr>
            <w:tcW w:w="1381" w:type="dxa"/>
            <w:gridSpan w:val="2"/>
          </w:tcPr>
          <w:p w14:paraId="701FD1E8" w14:textId="77777777" w:rsidR="004303A2" w:rsidRPr="00E92927" w:rsidRDefault="004303A2" w:rsidP="009F18CD">
            <w:pPr>
              <w:rPr>
                <w:rFonts w:cs="B Nazanin"/>
                <w:sz w:val="24"/>
                <w:szCs w:val="24"/>
              </w:rPr>
            </w:pPr>
          </w:p>
          <w:p w14:paraId="0FC4A68C"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همسر از دست داده</w:t>
            </w:r>
          </w:p>
        </w:tc>
        <w:tc>
          <w:tcPr>
            <w:tcW w:w="1635" w:type="dxa"/>
            <w:vMerge/>
          </w:tcPr>
          <w:p w14:paraId="063606AE" w14:textId="77777777" w:rsidR="004303A2" w:rsidRPr="00E92927" w:rsidRDefault="004303A2" w:rsidP="009F18CD">
            <w:pPr>
              <w:rPr>
                <w:rFonts w:cs="B Nazanin"/>
                <w:sz w:val="24"/>
                <w:szCs w:val="24"/>
              </w:rPr>
            </w:pPr>
          </w:p>
        </w:tc>
      </w:tr>
      <w:tr w:rsidR="004303A2" w:rsidRPr="00E92927" w14:paraId="6E6C1153" w14:textId="77777777" w:rsidTr="009F18CD">
        <w:trPr>
          <w:trHeight w:val="420"/>
        </w:trPr>
        <w:tc>
          <w:tcPr>
            <w:tcW w:w="1281" w:type="dxa"/>
          </w:tcPr>
          <w:p w14:paraId="75A23F4E" w14:textId="051C5F59" w:rsidR="004303A2" w:rsidRPr="00E746C0" w:rsidRDefault="004303A2" w:rsidP="009F18CD">
            <w:pPr>
              <w:jc w:val="center"/>
              <w:rPr>
                <w:rFonts w:cs="B Nazanin"/>
                <w:b/>
                <w:bCs/>
                <w:sz w:val="24"/>
                <w:szCs w:val="24"/>
              </w:rPr>
            </w:pPr>
          </w:p>
          <w:p w14:paraId="6C639542"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8/0</w:t>
            </w:r>
          </w:p>
        </w:tc>
        <w:tc>
          <w:tcPr>
            <w:tcW w:w="1125" w:type="dxa"/>
          </w:tcPr>
          <w:p w14:paraId="436203FB" w14:textId="77777777" w:rsidR="004303A2" w:rsidRPr="00E92927" w:rsidRDefault="004303A2" w:rsidP="009F18CD">
            <w:pPr>
              <w:jc w:val="center"/>
              <w:rPr>
                <w:rFonts w:cs="B Nazanin"/>
                <w:sz w:val="24"/>
                <w:szCs w:val="24"/>
              </w:rPr>
            </w:pPr>
          </w:p>
          <w:p w14:paraId="223F8987" w14:textId="6E8CB89F" w:rsidR="004303A2" w:rsidRPr="00E92927" w:rsidRDefault="00E578BB" w:rsidP="009F18CD">
            <w:pPr>
              <w:jc w:val="center"/>
              <w:rPr>
                <w:rFonts w:cs="B Nazanin"/>
                <w:sz w:val="24"/>
                <w:szCs w:val="24"/>
                <w:rtl/>
                <w:lang w:bidi="fa-IR"/>
              </w:rPr>
            </w:pPr>
            <w:r>
              <w:rPr>
                <w:rFonts w:cs="B Nazanin" w:hint="cs"/>
                <w:sz w:val="24"/>
                <w:szCs w:val="24"/>
                <w:rtl/>
                <w:lang w:bidi="fa-IR"/>
              </w:rPr>
              <w:t>1</w:t>
            </w:r>
          </w:p>
        </w:tc>
        <w:tc>
          <w:tcPr>
            <w:tcW w:w="1381" w:type="dxa"/>
            <w:gridSpan w:val="2"/>
          </w:tcPr>
          <w:p w14:paraId="7A8BD59C" w14:textId="77777777" w:rsidR="004303A2" w:rsidRPr="00E92927" w:rsidRDefault="004303A2" w:rsidP="009F18CD">
            <w:pPr>
              <w:jc w:val="center"/>
              <w:rPr>
                <w:rFonts w:cs="B Nazanin"/>
                <w:sz w:val="24"/>
                <w:szCs w:val="24"/>
              </w:rPr>
            </w:pPr>
          </w:p>
          <w:p w14:paraId="618EAC25"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جدا شده</w:t>
            </w:r>
          </w:p>
        </w:tc>
        <w:tc>
          <w:tcPr>
            <w:tcW w:w="1635" w:type="dxa"/>
            <w:vMerge/>
          </w:tcPr>
          <w:p w14:paraId="396EE5A1" w14:textId="77777777" w:rsidR="004303A2" w:rsidRPr="00E92927" w:rsidRDefault="004303A2" w:rsidP="009F18CD">
            <w:pPr>
              <w:rPr>
                <w:rFonts w:cs="B Nazanin"/>
                <w:sz w:val="24"/>
                <w:szCs w:val="24"/>
              </w:rPr>
            </w:pPr>
          </w:p>
        </w:tc>
      </w:tr>
      <w:tr w:rsidR="004303A2" w:rsidRPr="00E92927" w14:paraId="6C54C09B" w14:textId="77777777" w:rsidTr="009F18CD">
        <w:trPr>
          <w:trHeight w:val="528"/>
        </w:trPr>
        <w:tc>
          <w:tcPr>
            <w:tcW w:w="1281" w:type="dxa"/>
          </w:tcPr>
          <w:p w14:paraId="42E19410" w14:textId="2A1B3372" w:rsidR="004303A2" w:rsidRPr="00E746C0" w:rsidRDefault="004303A2" w:rsidP="009F18CD">
            <w:pPr>
              <w:jc w:val="center"/>
              <w:rPr>
                <w:rFonts w:cs="B Nazanin"/>
                <w:b/>
                <w:bCs/>
                <w:sz w:val="24"/>
                <w:szCs w:val="24"/>
              </w:rPr>
            </w:pPr>
          </w:p>
          <w:p w14:paraId="62FA0DD7"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7/66</w:t>
            </w:r>
          </w:p>
        </w:tc>
        <w:tc>
          <w:tcPr>
            <w:tcW w:w="1125" w:type="dxa"/>
          </w:tcPr>
          <w:p w14:paraId="2DF1DDC1" w14:textId="77777777" w:rsidR="004303A2" w:rsidRPr="00E92927" w:rsidRDefault="004303A2" w:rsidP="009F18CD">
            <w:pPr>
              <w:jc w:val="center"/>
              <w:rPr>
                <w:rFonts w:cs="B Nazanin"/>
                <w:sz w:val="24"/>
                <w:szCs w:val="24"/>
              </w:rPr>
            </w:pPr>
          </w:p>
          <w:p w14:paraId="32D4F720" w14:textId="5C5ADA99" w:rsidR="004303A2" w:rsidRPr="00E92927" w:rsidRDefault="00E578BB" w:rsidP="009F18CD">
            <w:pPr>
              <w:jc w:val="center"/>
              <w:rPr>
                <w:rFonts w:cs="B Nazanin"/>
                <w:sz w:val="24"/>
                <w:szCs w:val="24"/>
                <w:lang w:bidi="fa-IR"/>
              </w:rPr>
            </w:pPr>
            <w:r>
              <w:rPr>
                <w:rFonts w:cs="B Nazanin" w:hint="cs"/>
                <w:sz w:val="24"/>
                <w:szCs w:val="24"/>
                <w:rtl/>
                <w:lang w:bidi="fa-IR"/>
              </w:rPr>
              <w:t>88</w:t>
            </w:r>
          </w:p>
        </w:tc>
        <w:tc>
          <w:tcPr>
            <w:tcW w:w="1381" w:type="dxa"/>
            <w:gridSpan w:val="2"/>
          </w:tcPr>
          <w:p w14:paraId="2F196170" w14:textId="77777777" w:rsidR="004303A2" w:rsidRPr="00E92927" w:rsidRDefault="004303A2" w:rsidP="009F18CD">
            <w:pPr>
              <w:jc w:val="center"/>
              <w:rPr>
                <w:rFonts w:cs="B Nazanin"/>
                <w:sz w:val="24"/>
                <w:szCs w:val="24"/>
              </w:rPr>
            </w:pPr>
          </w:p>
          <w:p w14:paraId="7BBBE538"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ناکافی</w:t>
            </w:r>
          </w:p>
        </w:tc>
        <w:tc>
          <w:tcPr>
            <w:tcW w:w="1635" w:type="dxa"/>
            <w:vMerge w:val="restart"/>
          </w:tcPr>
          <w:p w14:paraId="725585E2" w14:textId="77777777" w:rsidR="004303A2" w:rsidRPr="00E92927" w:rsidRDefault="004303A2" w:rsidP="009F18CD">
            <w:pPr>
              <w:jc w:val="center"/>
              <w:rPr>
                <w:rFonts w:cs="B Nazanin"/>
                <w:sz w:val="24"/>
                <w:szCs w:val="24"/>
                <w:lang w:bidi="fa-IR"/>
              </w:rPr>
            </w:pPr>
          </w:p>
          <w:p w14:paraId="55FE28B6" w14:textId="77777777" w:rsidR="004303A2" w:rsidRPr="00E92927" w:rsidRDefault="004303A2" w:rsidP="009F18CD">
            <w:pPr>
              <w:jc w:val="center"/>
              <w:rPr>
                <w:rFonts w:cs="B Nazanin"/>
                <w:sz w:val="24"/>
                <w:szCs w:val="24"/>
                <w:lang w:bidi="fa-IR"/>
              </w:rPr>
            </w:pPr>
          </w:p>
          <w:p w14:paraId="126CA077" w14:textId="77777777" w:rsidR="004303A2" w:rsidRPr="00E92927" w:rsidRDefault="004303A2" w:rsidP="009F18CD">
            <w:pPr>
              <w:jc w:val="center"/>
              <w:rPr>
                <w:rFonts w:cs="B Nazanin"/>
                <w:b/>
                <w:bCs/>
                <w:sz w:val="24"/>
                <w:szCs w:val="24"/>
                <w:rtl/>
                <w:lang w:bidi="fa-IR"/>
              </w:rPr>
            </w:pPr>
            <w:r w:rsidRPr="00E92927">
              <w:rPr>
                <w:rFonts w:cs="B Nazanin" w:hint="cs"/>
                <w:b/>
                <w:bCs/>
                <w:sz w:val="24"/>
                <w:szCs w:val="24"/>
                <w:rtl/>
                <w:lang w:bidi="fa-IR"/>
              </w:rPr>
              <w:t>درآمد</w:t>
            </w:r>
          </w:p>
        </w:tc>
      </w:tr>
      <w:tr w:rsidR="004303A2" w:rsidRPr="00E92927" w14:paraId="6665AFEB" w14:textId="77777777" w:rsidTr="009F18CD">
        <w:trPr>
          <w:trHeight w:val="422"/>
        </w:trPr>
        <w:tc>
          <w:tcPr>
            <w:tcW w:w="1281" w:type="dxa"/>
          </w:tcPr>
          <w:p w14:paraId="0A6DF02D" w14:textId="16C8D4EB" w:rsidR="004303A2" w:rsidRPr="00E746C0" w:rsidRDefault="004303A2" w:rsidP="009F18CD">
            <w:pPr>
              <w:jc w:val="center"/>
              <w:rPr>
                <w:rFonts w:cs="B Nazanin"/>
                <w:b/>
                <w:bCs/>
                <w:sz w:val="24"/>
                <w:szCs w:val="24"/>
              </w:rPr>
            </w:pPr>
          </w:p>
          <w:p w14:paraId="36A3972F"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5/20</w:t>
            </w:r>
          </w:p>
        </w:tc>
        <w:tc>
          <w:tcPr>
            <w:tcW w:w="1125" w:type="dxa"/>
          </w:tcPr>
          <w:p w14:paraId="3CEBBFB0" w14:textId="77777777" w:rsidR="004303A2" w:rsidRPr="00E92927" w:rsidRDefault="004303A2" w:rsidP="009F18CD">
            <w:pPr>
              <w:jc w:val="center"/>
              <w:rPr>
                <w:rFonts w:cs="B Nazanin"/>
                <w:sz w:val="24"/>
                <w:szCs w:val="24"/>
              </w:rPr>
            </w:pPr>
          </w:p>
          <w:p w14:paraId="3B25A611"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27</w:t>
            </w:r>
          </w:p>
        </w:tc>
        <w:tc>
          <w:tcPr>
            <w:tcW w:w="1381" w:type="dxa"/>
            <w:gridSpan w:val="2"/>
          </w:tcPr>
          <w:p w14:paraId="2E60BFEE" w14:textId="77777777" w:rsidR="004303A2" w:rsidRPr="00E92927" w:rsidRDefault="004303A2" w:rsidP="009F18CD">
            <w:pPr>
              <w:jc w:val="center"/>
              <w:rPr>
                <w:rFonts w:cs="B Nazanin"/>
                <w:sz w:val="24"/>
                <w:szCs w:val="24"/>
                <w:lang w:bidi="fa-IR"/>
              </w:rPr>
            </w:pPr>
          </w:p>
          <w:p w14:paraId="50AFDA90"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تا حدودی کافی</w:t>
            </w:r>
          </w:p>
        </w:tc>
        <w:tc>
          <w:tcPr>
            <w:tcW w:w="1635" w:type="dxa"/>
            <w:vMerge/>
          </w:tcPr>
          <w:p w14:paraId="05609CA2" w14:textId="77777777" w:rsidR="004303A2" w:rsidRPr="00E92927" w:rsidRDefault="004303A2" w:rsidP="009F18CD">
            <w:pPr>
              <w:jc w:val="center"/>
              <w:rPr>
                <w:rFonts w:cs="B Nazanin"/>
                <w:sz w:val="24"/>
                <w:szCs w:val="24"/>
                <w:rtl/>
                <w:lang w:bidi="fa-IR"/>
              </w:rPr>
            </w:pPr>
          </w:p>
        </w:tc>
      </w:tr>
      <w:tr w:rsidR="004303A2" w:rsidRPr="00E92927" w14:paraId="49427594" w14:textId="77777777" w:rsidTr="009F18CD">
        <w:trPr>
          <w:trHeight w:val="191"/>
        </w:trPr>
        <w:tc>
          <w:tcPr>
            <w:tcW w:w="1281" w:type="dxa"/>
          </w:tcPr>
          <w:p w14:paraId="661AA5A2" w14:textId="6E66B6C6" w:rsidR="004303A2" w:rsidRPr="00E746C0" w:rsidRDefault="004303A2" w:rsidP="009F18CD">
            <w:pPr>
              <w:rPr>
                <w:rFonts w:cs="B Nazanin"/>
                <w:b/>
                <w:bCs/>
                <w:sz w:val="24"/>
                <w:szCs w:val="24"/>
              </w:rPr>
            </w:pPr>
          </w:p>
          <w:p w14:paraId="27511AD5"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9/12</w:t>
            </w:r>
          </w:p>
        </w:tc>
        <w:tc>
          <w:tcPr>
            <w:tcW w:w="1125" w:type="dxa"/>
          </w:tcPr>
          <w:p w14:paraId="6D7F3531" w14:textId="77777777" w:rsidR="004303A2" w:rsidRPr="00E92927" w:rsidRDefault="004303A2" w:rsidP="009F18CD">
            <w:pPr>
              <w:rPr>
                <w:rFonts w:cs="B Nazanin"/>
                <w:sz w:val="24"/>
                <w:szCs w:val="24"/>
              </w:rPr>
            </w:pPr>
          </w:p>
          <w:p w14:paraId="44289482" w14:textId="743475E1" w:rsidR="004303A2" w:rsidRPr="00E92927" w:rsidRDefault="00E578BB" w:rsidP="009F18CD">
            <w:pPr>
              <w:jc w:val="center"/>
              <w:rPr>
                <w:rFonts w:cs="B Nazanin"/>
                <w:sz w:val="24"/>
                <w:szCs w:val="24"/>
              </w:rPr>
            </w:pPr>
            <w:r>
              <w:rPr>
                <w:rFonts w:cs="B Nazanin" w:hint="cs"/>
                <w:sz w:val="24"/>
                <w:szCs w:val="24"/>
                <w:rtl/>
              </w:rPr>
              <w:t>17</w:t>
            </w:r>
          </w:p>
        </w:tc>
        <w:tc>
          <w:tcPr>
            <w:tcW w:w="1381" w:type="dxa"/>
            <w:gridSpan w:val="2"/>
          </w:tcPr>
          <w:p w14:paraId="63D614DE" w14:textId="77777777" w:rsidR="004303A2" w:rsidRPr="00E92927" w:rsidRDefault="004303A2" w:rsidP="009F18CD">
            <w:pPr>
              <w:jc w:val="center"/>
              <w:rPr>
                <w:rFonts w:cs="B Nazanin"/>
                <w:sz w:val="24"/>
                <w:szCs w:val="24"/>
              </w:rPr>
            </w:pPr>
          </w:p>
          <w:p w14:paraId="26EB7A17"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کافی</w:t>
            </w:r>
          </w:p>
        </w:tc>
        <w:tc>
          <w:tcPr>
            <w:tcW w:w="1635" w:type="dxa"/>
            <w:vMerge/>
          </w:tcPr>
          <w:p w14:paraId="32B79E58" w14:textId="77777777" w:rsidR="004303A2" w:rsidRPr="00E92927" w:rsidRDefault="004303A2" w:rsidP="009F18CD">
            <w:pPr>
              <w:jc w:val="center"/>
              <w:rPr>
                <w:rFonts w:cs="B Nazanin"/>
                <w:sz w:val="24"/>
                <w:szCs w:val="24"/>
                <w:rtl/>
                <w:lang w:bidi="fa-IR"/>
              </w:rPr>
            </w:pPr>
          </w:p>
        </w:tc>
      </w:tr>
      <w:tr w:rsidR="004303A2" w:rsidRPr="00E92927" w14:paraId="727FA5A2" w14:textId="77777777" w:rsidTr="009F18CD">
        <w:trPr>
          <w:trHeight w:val="492"/>
        </w:trPr>
        <w:tc>
          <w:tcPr>
            <w:tcW w:w="1281" w:type="dxa"/>
          </w:tcPr>
          <w:p w14:paraId="15A57FEA" w14:textId="1BC70FFB" w:rsidR="004303A2" w:rsidRPr="00E746C0" w:rsidRDefault="004303A2" w:rsidP="009F18CD">
            <w:pPr>
              <w:rPr>
                <w:rFonts w:cs="B Nazanin"/>
                <w:b/>
                <w:bCs/>
                <w:sz w:val="24"/>
                <w:szCs w:val="24"/>
                <w:rtl/>
                <w:lang w:bidi="fa-IR"/>
              </w:rPr>
            </w:pPr>
          </w:p>
          <w:p w14:paraId="092902FC"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5/76</w:t>
            </w:r>
          </w:p>
        </w:tc>
        <w:tc>
          <w:tcPr>
            <w:tcW w:w="1125" w:type="dxa"/>
          </w:tcPr>
          <w:p w14:paraId="05644243" w14:textId="77777777" w:rsidR="004303A2" w:rsidRPr="00E92927" w:rsidRDefault="004303A2" w:rsidP="009F18CD">
            <w:pPr>
              <w:rPr>
                <w:rFonts w:cs="B Nazanin"/>
                <w:sz w:val="24"/>
                <w:szCs w:val="24"/>
                <w:rtl/>
                <w:lang w:bidi="fa-IR"/>
              </w:rPr>
            </w:pPr>
          </w:p>
          <w:p w14:paraId="724EA71B"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101</w:t>
            </w:r>
          </w:p>
        </w:tc>
        <w:tc>
          <w:tcPr>
            <w:tcW w:w="1381" w:type="dxa"/>
            <w:gridSpan w:val="2"/>
          </w:tcPr>
          <w:p w14:paraId="4E6D9B70" w14:textId="77777777" w:rsidR="004303A2" w:rsidRPr="00E92927" w:rsidRDefault="004303A2" w:rsidP="009F18CD">
            <w:pPr>
              <w:rPr>
                <w:rFonts w:cs="B Nazanin"/>
                <w:sz w:val="24"/>
                <w:szCs w:val="24"/>
                <w:rtl/>
                <w:lang w:bidi="fa-IR"/>
              </w:rPr>
            </w:pPr>
          </w:p>
          <w:p w14:paraId="5DF0EF6D"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دارد</w:t>
            </w:r>
          </w:p>
        </w:tc>
        <w:tc>
          <w:tcPr>
            <w:tcW w:w="1635" w:type="dxa"/>
            <w:vMerge w:val="restart"/>
          </w:tcPr>
          <w:p w14:paraId="7F1E1D55" w14:textId="77777777" w:rsidR="004303A2" w:rsidRPr="00E92927" w:rsidRDefault="004303A2" w:rsidP="009F18CD">
            <w:pPr>
              <w:rPr>
                <w:rFonts w:cs="B Nazanin"/>
                <w:sz w:val="24"/>
                <w:szCs w:val="24"/>
              </w:rPr>
            </w:pPr>
          </w:p>
          <w:p w14:paraId="415845EE" w14:textId="77777777" w:rsidR="004303A2" w:rsidRPr="00E92927" w:rsidRDefault="004303A2" w:rsidP="009F18CD">
            <w:pPr>
              <w:jc w:val="center"/>
              <w:rPr>
                <w:rFonts w:cs="B Nazanin"/>
                <w:b/>
                <w:bCs/>
                <w:sz w:val="24"/>
                <w:szCs w:val="24"/>
                <w:lang w:bidi="fa-IR"/>
              </w:rPr>
            </w:pPr>
            <w:r w:rsidRPr="00E92927">
              <w:rPr>
                <w:rFonts w:cs="B Nazanin" w:hint="cs"/>
                <w:b/>
                <w:bCs/>
                <w:sz w:val="24"/>
                <w:szCs w:val="24"/>
                <w:rtl/>
                <w:lang w:bidi="fa-IR"/>
              </w:rPr>
              <w:t xml:space="preserve">سابقه بیماری </w:t>
            </w:r>
          </w:p>
        </w:tc>
      </w:tr>
      <w:tr w:rsidR="004303A2" w:rsidRPr="00E92927" w14:paraId="102151C8" w14:textId="77777777" w:rsidTr="009F18CD">
        <w:trPr>
          <w:trHeight w:val="684"/>
        </w:trPr>
        <w:tc>
          <w:tcPr>
            <w:tcW w:w="1281" w:type="dxa"/>
          </w:tcPr>
          <w:p w14:paraId="26022074" w14:textId="6CEFA1F1" w:rsidR="004303A2" w:rsidRPr="00E746C0" w:rsidRDefault="004303A2" w:rsidP="009F18CD">
            <w:pPr>
              <w:jc w:val="center"/>
              <w:rPr>
                <w:rFonts w:cs="B Nazanin"/>
                <w:b/>
                <w:bCs/>
                <w:sz w:val="24"/>
                <w:szCs w:val="24"/>
              </w:rPr>
            </w:pPr>
          </w:p>
          <w:p w14:paraId="3AA3CB7F"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5/23</w:t>
            </w:r>
          </w:p>
        </w:tc>
        <w:tc>
          <w:tcPr>
            <w:tcW w:w="1125" w:type="dxa"/>
          </w:tcPr>
          <w:p w14:paraId="38C29A4F" w14:textId="77777777" w:rsidR="004303A2" w:rsidRPr="00E92927" w:rsidRDefault="004303A2" w:rsidP="009F18CD">
            <w:pPr>
              <w:rPr>
                <w:rFonts w:cs="B Nazanin"/>
                <w:sz w:val="24"/>
                <w:szCs w:val="24"/>
              </w:rPr>
            </w:pPr>
          </w:p>
          <w:p w14:paraId="1CA69401"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31</w:t>
            </w:r>
          </w:p>
        </w:tc>
        <w:tc>
          <w:tcPr>
            <w:tcW w:w="1381" w:type="dxa"/>
            <w:gridSpan w:val="2"/>
          </w:tcPr>
          <w:p w14:paraId="3D88B2E5" w14:textId="77777777" w:rsidR="004303A2" w:rsidRPr="00E92927" w:rsidRDefault="004303A2" w:rsidP="009F18CD">
            <w:pPr>
              <w:rPr>
                <w:rFonts w:cs="B Nazanin"/>
                <w:sz w:val="24"/>
                <w:szCs w:val="24"/>
              </w:rPr>
            </w:pPr>
          </w:p>
          <w:p w14:paraId="4043CE70"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ندارد</w:t>
            </w:r>
          </w:p>
        </w:tc>
        <w:tc>
          <w:tcPr>
            <w:tcW w:w="1635" w:type="dxa"/>
            <w:vMerge/>
          </w:tcPr>
          <w:p w14:paraId="045370F6" w14:textId="77777777" w:rsidR="004303A2" w:rsidRPr="00E92927" w:rsidRDefault="004303A2" w:rsidP="009F18CD">
            <w:pPr>
              <w:rPr>
                <w:rFonts w:cs="B Nazanin"/>
                <w:sz w:val="24"/>
                <w:szCs w:val="24"/>
              </w:rPr>
            </w:pPr>
          </w:p>
        </w:tc>
      </w:tr>
      <w:tr w:rsidR="004303A2" w:rsidRPr="00E92927" w14:paraId="70CF4882" w14:textId="77777777" w:rsidTr="009F18CD">
        <w:trPr>
          <w:trHeight w:val="576"/>
        </w:trPr>
        <w:tc>
          <w:tcPr>
            <w:tcW w:w="1281" w:type="dxa"/>
          </w:tcPr>
          <w:p w14:paraId="694B12E9" w14:textId="533B5EEF" w:rsidR="004303A2" w:rsidRPr="00E746C0" w:rsidRDefault="004303A2" w:rsidP="009F18CD">
            <w:pPr>
              <w:jc w:val="center"/>
              <w:rPr>
                <w:rFonts w:cs="B Nazanin"/>
                <w:b/>
                <w:bCs/>
                <w:sz w:val="24"/>
                <w:szCs w:val="24"/>
              </w:rPr>
            </w:pPr>
          </w:p>
          <w:p w14:paraId="002169C3"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9/93</w:t>
            </w:r>
          </w:p>
        </w:tc>
        <w:tc>
          <w:tcPr>
            <w:tcW w:w="1125" w:type="dxa"/>
          </w:tcPr>
          <w:p w14:paraId="1CE30DA6" w14:textId="77777777" w:rsidR="004303A2" w:rsidRPr="00E92927" w:rsidRDefault="004303A2" w:rsidP="009F18CD">
            <w:pPr>
              <w:rPr>
                <w:rFonts w:cs="B Nazanin"/>
                <w:sz w:val="24"/>
                <w:szCs w:val="24"/>
              </w:rPr>
            </w:pPr>
          </w:p>
          <w:p w14:paraId="4D8F4870" w14:textId="66B618C4" w:rsidR="004303A2" w:rsidRPr="00E92927" w:rsidRDefault="00E578BB" w:rsidP="009F18CD">
            <w:pPr>
              <w:jc w:val="center"/>
              <w:rPr>
                <w:rFonts w:cs="B Nazanin"/>
                <w:sz w:val="24"/>
                <w:szCs w:val="24"/>
              </w:rPr>
            </w:pPr>
            <w:r>
              <w:rPr>
                <w:rFonts w:cs="B Nazanin" w:hint="cs"/>
                <w:sz w:val="24"/>
                <w:szCs w:val="24"/>
                <w:rtl/>
              </w:rPr>
              <w:t>124</w:t>
            </w:r>
          </w:p>
        </w:tc>
        <w:tc>
          <w:tcPr>
            <w:tcW w:w="1381" w:type="dxa"/>
            <w:gridSpan w:val="2"/>
          </w:tcPr>
          <w:p w14:paraId="0CDABC38" w14:textId="77777777" w:rsidR="004303A2" w:rsidRPr="00E92927" w:rsidRDefault="004303A2" w:rsidP="009F18CD">
            <w:pPr>
              <w:jc w:val="center"/>
              <w:rPr>
                <w:rFonts w:cs="B Nazanin"/>
                <w:sz w:val="24"/>
                <w:szCs w:val="24"/>
                <w:rtl/>
                <w:lang w:bidi="fa-IR"/>
              </w:rPr>
            </w:pPr>
          </w:p>
          <w:p w14:paraId="3E73676B"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دارد</w:t>
            </w:r>
          </w:p>
        </w:tc>
        <w:tc>
          <w:tcPr>
            <w:tcW w:w="1635" w:type="dxa"/>
            <w:vMerge w:val="restart"/>
          </w:tcPr>
          <w:p w14:paraId="6C533AC0" w14:textId="77777777" w:rsidR="004303A2" w:rsidRPr="00E92927" w:rsidRDefault="004303A2" w:rsidP="009F18CD">
            <w:pPr>
              <w:jc w:val="center"/>
              <w:rPr>
                <w:rFonts w:cs="B Nazanin"/>
                <w:sz w:val="24"/>
                <w:szCs w:val="24"/>
              </w:rPr>
            </w:pPr>
          </w:p>
          <w:p w14:paraId="5001D182" w14:textId="77777777" w:rsidR="004303A2" w:rsidRPr="00E92927" w:rsidRDefault="004303A2" w:rsidP="009F18CD">
            <w:pPr>
              <w:jc w:val="center"/>
              <w:rPr>
                <w:rFonts w:cs="B Nazanin"/>
                <w:b/>
                <w:bCs/>
                <w:sz w:val="24"/>
                <w:szCs w:val="24"/>
                <w:lang w:bidi="fa-IR"/>
              </w:rPr>
            </w:pPr>
            <w:r w:rsidRPr="00E92927">
              <w:rPr>
                <w:rFonts w:cs="B Nazanin" w:hint="cs"/>
                <w:b/>
                <w:bCs/>
                <w:sz w:val="24"/>
                <w:szCs w:val="24"/>
                <w:rtl/>
                <w:lang w:bidi="fa-IR"/>
              </w:rPr>
              <w:t>وضعیت بیمه پایه</w:t>
            </w:r>
          </w:p>
        </w:tc>
      </w:tr>
      <w:tr w:rsidR="004303A2" w:rsidRPr="00E92927" w14:paraId="763FDBBA" w14:textId="77777777" w:rsidTr="009F18CD">
        <w:trPr>
          <w:trHeight w:val="612"/>
        </w:trPr>
        <w:tc>
          <w:tcPr>
            <w:tcW w:w="1281" w:type="dxa"/>
          </w:tcPr>
          <w:p w14:paraId="5B1D8CB9" w14:textId="06A26975" w:rsidR="004303A2" w:rsidRPr="00E746C0" w:rsidRDefault="004303A2" w:rsidP="009F18CD">
            <w:pPr>
              <w:rPr>
                <w:rFonts w:cs="B Nazanin"/>
                <w:b/>
                <w:bCs/>
                <w:sz w:val="24"/>
                <w:szCs w:val="24"/>
              </w:rPr>
            </w:pPr>
          </w:p>
          <w:p w14:paraId="17AC8BD2"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1/6</w:t>
            </w:r>
          </w:p>
        </w:tc>
        <w:tc>
          <w:tcPr>
            <w:tcW w:w="1125" w:type="dxa"/>
          </w:tcPr>
          <w:p w14:paraId="517CBF5F" w14:textId="77777777" w:rsidR="004303A2" w:rsidRPr="00E92927" w:rsidRDefault="004303A2" w:rsidP="009F18CD">
            <w:pPr>
              <w:rPr>
                <w:rFonts w:cs="B Nazanin"/>
                <w:sz w:val="24"/>
                <w:szCs w:val="24"/>
              </w:rPr>
            </w:pPr>
          </w:p>
          <w:p w14:paraId="39C66F50" w14:textId="3CE1E9C5" w:rsidR="004303A2" w:rsidRPr="00E92927" w:rsidRDefault="00E578BB" w:rsidP="009F18CD">
            <w:pPr>
              <w:jc w:val="center"/>
              <w:rPr>
                <w:rFonts w:cs="B Nazanin"/>
                <w:sz w:val="24"/>
                <w:szCs w:val="24"/>
              </w:rPr>
            </w:pPr>
            <w:r>
              <w:rPr>
                <w:rFonts w:cs="B Nazanin" w:hint="cs"/>
                <w:sz w:val="24"/>
                <w:szCs w:val="24"/>
                <w:rtl/>
              </w:rPr>
              <w:t>8</w:t>
            </w:r>
          </w:p>
        </w:tc>
        <w:tc>
          <w:tcPr>
            <w:tcW w:w="1381" w:type="dxa"/>
            <w:gridSpan w:val="2"/>
          </w:tcPr>
          <w:p w14:paraId="0CA914B3" w14:textId="77777777" w:rsidR="004303A2" w:rsidRPr="00E92927" w:rsidRDefault="004303A2" w:rsidP="009F18CD">
            <w:pPr>
              <w:rPr>
                <w:rFonts w:cs="B Nazanin"/>
                <w:sz w:val="24"/>
                <w:szCs w:val="24"/>
              </w:rPr>
            </w:pPr>
          </w:p>
          <w:p w14:paraId="4D8BD930" w14:textId="77777777" w:rsidR="004303A2" w:rsidRPr="00E92927" w:rsidRDefault="004303A2" w:rsidP="009F18CD">
            <w:pPr>
              <w:jc w:val="center"/>
              <w:rPr>
                <w:rFonts w:cs="B Nazanin"/>
                <w:sz w:val="24"/>
                <w:szCs w:val="24"/>
                <w:lang w:bidi="fa-IR"/>
              </w:rPr>
            </w:pPr>
            <w:r w:rsidRPr="00E92927">
              <w:rPr>
                <w:rFonts w:cs="B Nazanin" w:hint="cs"/>
                <w:sz w:val="24"/>
                <w:szCs w:val="24"/>
                <w:rtl/>
                <w:lang w:bidi="fa-IR"/>
              </w:rPr>
              <w:t>ندارد</w:t>
            </w:r>
          </w:p>
        </w:tc>
        <w:tc>
          <w:tcPr>
            <w:tcW w:w="1635" w:type="dxa"/>
            <w:vMerge/>
          </w:tcPr>
          <w:p w14:paraId="0917EF31" w14:textId="77777777" w:rsidR="004303A2" w:rsidRPr="00E92927" w:rsidRDefault="004303A2" w:rsidP="009F18CD">
            <w:pPr>
              <w:jc w:val="center"/>
              <w:rPr>
                <w:rFonts w:cs="B Nazanin"/>
                <w:sz w:val="24"/>
                <w:szCs w:val="24"/>
              </w:rPr>
            </w:pPr>
          </w:p>
        </w:tc>
      </w:tr>
      <w:tr w:rsidR="004303A2" w:rsidRPr="00E92927" w14:paraId="2563DD2F" w14:textId="77777777" w:rsidTr="009F18CD">
        <w:trPr>
          <w:trHeight w:val="600"/>
        </w:trPr>
        <w:tc>
          <w:tcPr>
            <w:tcW w:w="1281" w:type="dxa"/>
          </w:tcPr>
          <w:p w14:paraId="0ADD5FDE" w14:textId="664CAB1A" w:rsidR="004303A2" w:rsidRPr="00E746C0" w:rsidRDefault="004303A2" w:rsidP="009F18CD">
            <w:pPr>
              <w:jc w:val="center"/>
              <w:rPr>
                <w:rFonts w:cs="B Nazanin"/>
                <w:b/>
                <w:bCs/>
                <w:sz w:val="24"/>
                <w:szCs w:val="24"/>
              </w:rPr>
            </w:pPr>
          </w:p>
          <w:p w14:paraId="69B36D56"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1/84</w:t>
            </w:r>
          </w:p>
        </w:tc>
        <w:tc>
          <w:tcPr>
            <w:tcW w:w="1125" w:type="dxa"/>
          </w:tcPr>
          <w:p w14:paraId="23766418" w14:textId="77777777" w:rsidR="004303A2" w:rsidRPr="00E92927" w:rsidRDefault="004303A2" w:rsidP="009F18CD">
            <w:pPr>
              <w:rPr>
                <w:rFonts w:cs="B Nazanin"/>
                <w:sz w:val="24"/>
                <w:szCs w:val="24"/>
              </w:rPr>
            </w:pPr>
          </w:p>
          <w:p w14:paraId="0FEABD1F" w14:textId="62C82D22" w:rsidR="004303A2" w:rsidRPr="00E92927" w:rsidRDefault="00E578BB" w:rsidP="009F18CD">
            <w:pPr>
              <w:jc w:val="center"/>
              <w:rPr>
                <w:rFonts w:cs="B Nazanin"/>
                <w:sz w:val="24"/>
                <w:szCs w:val="24"/>
                <w:rtl/>
                <w:lang w:bidi="fa-IR"/>
              </w:rPr>
            </w:pPr>
            <w:r>
              <w:rPr>
                <w:rFonts w:cs="B Nazanin" w:hint="cs"/>
                <w:sz w:val="24"/>
                <w:szCs w:val="24"/>
                <w:rtl/>
                <w:lang w:bidi="fa-IR"/>
              </w:rPr>
              <w:t>111</w:t>
            </w:r>
          </w:p>
        </w:tc>
        <w:tc>
          <w:tcPr>
            <w:tcW w:w="1381" w:type="dxa"/>
            <w:gridSpan w:val="2"/>
          </w:tcPr>
          <w:p w14:paraId="3B65FDEB" w14:textId="77777777" w:rsidR="004303A2" w:rsidRPr="00E92927" w:rsidRDefault="004303A2" w:rsidP="009F18CD">
            <w:pPr>
              <w:jc w:val="center"/>
              <w:rPr>
                <w:rFonts w:cs="B Nazanin"/>
                <w:sz w:val="24"/>
                <w:szCs w:val="24"/>
              </w:rPr>
            </w:pPr>
          </w:p>
          <w:p w14:paraId="52CAE7ED"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دارد</w:t>
            </w:r>
          </w:p>
        </w:tc>
        <w:tc>
          <w:tcPr>
            <w:tcW w:w="1635" w:type="dxa"/>
            <w:vMerge w:val="restart"/>
          </w:tcPr>
          <w:p w14:paraId="4D305AD8" w14:textId="77777777" w:rsidR="004303A2" w:rsidRPr="00E92927" w:rsidRDefault="004303A2" w:rsidP="009F18CD">
            <w:pPr>
              <w:jc w:val="center"/>
              <w:rPr>
                <w:rFonts w:cs="B Nazanin"/>
                <w:sz w:val="24"/>
                <w:szCs w:val="24"/>
              </w:rPr>
            </w:pPr>
          </w:p>
          <w:p w14:paraId="5319F1F3" w14:textId="77777777" w:rsidR="004303A2" w:rsidRPr="00E92927" w:rsidRDefault="004303A2" w:rsidP="009F18CD">
            <w:pPr>
              <w:jc w:val="center"/>
              <w:rPr>
                <w:rFonts w:cs="B Nazanin"/>
                <w:b/>
                <w:bCs/>
                <w:sz w:val="24"/>
                <w:szCs w:val="24"/>
                <w:rtl/>
                <w:lang w:bidi="fa-IR"/>
              </w:rPr>
            </w:pPr>
            <w:r w:rsidRPr="00E92927">
              <w:rPr>
                <w:rFonts w:cs="B Nazanin" w:hint="cs"/>
                <w:b/>
                <w:bCs/>
                <w:sz w:val="24"/>
                <w:szCs w:val="24"/>
                <w:rtl/>
                <w:lang w:bidi="fa-IR"/>
              </w:rPr>
              <w:t>وضعیت بیمه تکمیلی</w:t>
            </w:r>
          </w:p>
        </w:tc>
      </w:tr>
      <w:tr w:rsidR="004303A2" w:rsidRPr="00E92927" w14:paraId="218C37CF" w14:textId="77777777" w:rsidTr="009F18CD">
        <w:trPr>
          <w:trHeight w:val="576"/>
        </w:trPr>
        <w:tc>
          <w:tcPr>
            <w:tcW w:w="1281" w:type="dxa"/>
          </w:tcPr>
          <w:p w14:paraId="032908C1" w14:textId="72FD4E61" w:rsidR="004303A2" w:rsidRPr="00E746C0" w:rsidRDefault="004303A2" w:rsidP="009F18CD">
            <w:pPr>
              <w:rPr>
                <w:rFonts w:cs="B Nazanin"/>
                <w:b/>
                <w:bCs/>
                <w:sz w:val="24"/>
                <w:szCs w:val="24"/>
              </w:rPr>
            </w:pPr>
          </w:p>
          <w:p w14:paraId="58417BD3" w14:textId="77777777" w:rsidR="004303A2" w:rsidRPr="00E746C0" w:rsidRDefault="004303A2" w:rsidP="009F18CD">
            <w:pPr>
              <w:jc w:val="center"/>
              <w:rPr>
                <w:rFonts w:cs="B Nazanin"/>
                <w:b/>
                <w:bCs/>
                <w:sz w:val="24"/>
                <w:szCs w:val="24"/>
                <w:lang w:bidi="fa-IR"/>
              </w:rPr>
            </w:pPr>
            <w:r w:rsidRPr="00E746C0">
              <w:rPr>
                <w:rFonts w:cs="B Nazanin" w:hint="cs"/>
                <w:sz w:val="24"/>
                <w:szCs w:val="24"/>
                <w:rtl/>
                <w:lang w:bidi="fa-IR"/>
              </w:rPr>
              <w:t>9/15</w:t>
            </w:r>
          </w:p>
        </w:tc>
        <w:tc>
          <w:tcPr>
            <w:tcW w:w="1125" w:type="dxa"/>
          </w:tcPr>
          <w:p w14:paraId="633831D5" w14:textId="77777777" w:rsidR="004303A2" w:rsidRPr="00E92927" w:rsidRDefault="004303A2" w:rsidP="009F18CD">
            <w:pPr>
              <w:rPr>
                <w:rFonts w:cs="B Nazanin"/>
                <w:sz w:val="24"/>
                <w:szCs w:val="24"/>
              </w:rPr>
            </w:pPr>
          </w:p>
          <w:p w14:paraId="7DDCA399"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21</w:t>
            </w:r>
          </w:p>
        </w:tc>
        <w:tc>
          <w:tcPr>
            <w:tcW w:w="1381" w:type="dxa"/>
            <w:gridSpan w:val="2"/>
          </w:tcPr>
          <w:p w14:paraId="147D2204" w14:textId="77777777" w:rsidR="004303A2" w:rsidRPr="00E92927" w:rsidRDefault="004303A2" w:rsidP="009F18CD">
            <w:pPr>
              <w:jc w:val="center"/>
              <w:rPr>
                <w:rFonts w:cs="B Nazanin"/>
                <w:sz w:val="24"/>
                <w:szCs w:val="24"/>
                <w:rtl/>
                <w:lang w:bidi="fa-IR"/>
              </w:rPr>
            </w:pPr>
          </w:p>
          <w:p w14:paraId="1F8EA9A1"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ندارد</w:t>
            </w:r>
          </w:p>
        </w:tc>
        <w:tc>
          <w:tcPr>
            <w:tcW w:w="1635" w:type="dxa"/>
            <w:vMerge/>
          </w:tcPr>
          <w:p w14:paraId="3F0E457A" w14:textId="77777777" w:rsidR="004303A2" w:rsidRPr="00E92927" w:rsidRDefault="004303A2" w:rsidP="009F18CD">
            <w:pPr>
              <w:jc w:val="center"/>
              <w:rPr>
                <w:rFonts w:cs="B Nazanin"/>
                <w:sz w:val="24"/>
                <w:szCs w:val="24"/>
              </w:rPr>
            </w:pPr>
          </w:p>
        </w:tc>
      </w:tr>
      <w:tr w:rsidR="004303A2" w:rsidRPr="00E92927" w14:paraId="3E0893F7" w14:textId="77777777" w:rsidTr="009F18CD">
        <w:trPr>
          <w:trHeight w:val="576"/>
        </w:trPr>
        <w:tc>
          <w:tcPr>
            <w:tcW w:w="1281" w:type="dxa"/>
          </w:tcPr>
          <w:p w14:paraId="1B45B58D" w14:textId="07C1A5AB" w:rsidR="004303A2" w:rsidRPr="00E746C0" w:rsidRDefault="004303A2" w:rsidP="009F18CD">
            <w:pPr>
              <w:rPr>
                <w:rFonts w:cs="B Nazanin"/>
                <w:b/>
                <w:bCs/>
                <w:sz w:val="24"/>
                <w:szCs w:val="24"/>
              </w:rPr>
            </w:pPr>
          </w:p>
          <w:p w14:paraId="5C52A249"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4/86</w:t>
            </w:r>
          </w:p>
        </w:tc>
        <w:tc>
          <w:tcPr>
            <w:tcW w:w="1125" w:type="dxa"/>
          </w:tcPr>
          <w:p w14:paraId="6928AFF8" w14:textId="77777777" w:rsidR="004303A2" w:rsidRPr="00E92927" w:rsidRDefault="004303A2" w:rsidP="009F18CD">
            <w:pPr>
              <w:rPr>
                <w:rFonts w:cs="B Nazanin"/>
                <w:sz w:val="24"/>
                <w:szCs w:val="24"/>
              </w:rPr>
            </w:pPr>
          </w:p>
          <w:p w14:paraId="58F3BB0C"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114</w:t>
            </w:r>
          </w:p>
        </w:tc>
        <w:tc>
          <w:tcPr>
            <w:tcW w:w="1381" w:type="dxa"/>
            <w:gridSpan w:val="2"/>
          </w:tcPr>
          <w:p w14:paraId="195BA22A" w14:textId="77777777" w:rsidR="004303A2" w:rsidRPr="00E92927" w:rsidRDefault="004303A2" w:rsidP="009F18CD">
            <w:pPr>
              <w:jc w:val="center"/>
              <w:rPr>
                <w:rFonts w:cs="B Nazanin"/>
                <w:sz w:val="24"/>
                <w:szCs w:val="24"/>
                <w:lang w:bidi="fa-IR"/>
              </w:rPr>
            </w:pPr>
          </w:p>
          <w:p w14:paraId="6B68E0D3"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شخصی</w:t>
            </w:r>
          </w:p>
        </w:tc>
        <w:tc>
          <w:tcPr>
            <w:tcW w:w="1635" w:type="dxa"/>
            <w:vMerge w:val="restart"/>
          </w:tcPr>
          <w:p w14:paraId="3185E801" w14:textId="77777777" w:rsidR="004303A2" w:rsidRPr="00E92927" w:rsidRDefault="004303A2" w:rsidP="009F18CD">
            <w:pPr>
              <w:jc w:val="center"/>
              <w:rPr>
                <w:rFonts w:cs="B Nazanin"/>
                <w:sz w:val="24"/>
                <w:szCs w:val="24"/>
              </w:rPr>
            </w:pPr>
          </w:p>
          <w:p w14:paraId="792230D2" w14:textId="77777777" w:rsidR="004303A2" w:rsidRPr="00E92927" w:rsidRDefault="004303A2" w:rsidP="009F18CD">
            <w:pPr>
              <w:jc w:val="center"/>
              <w:rPr>
                <w:rFonts w:cs="B Nazanin"/>
                <w:sz w:val="24"/>
                <w:szCs w:val="24"/>
              </w:rPr>
            </w:pPr>
          </w:p>
          <w:p w14:paraId="2FB7ECEA" w14:textId="77777777" w:rsidR="004303A2" w:rsidRPr="00E92927" w:rsidRDefault="004303A2" w:rsidP="009F18CD">
            <w:pPr>
              <w:jc w:val="center"/>
              <w:rPr>
                <w:rFonts w:cs="B Nazanin"/>
                <w:b/>
                <w:bCs/>
                <w:sz w:val="24"/>
                <w:szCs w:val="24"/>
                <w:lang w:bidi="fa-IR"/>
              </w:rPr>
            </w:pPr>
            <w:r w:rsidRPr="00E92927">
              <w:rPr>
                <w:rFonts w:cs="B Nazanin" w:hint="cs"/>
                <w:b/>
                <w:bCs/>
                <w:sz w:val="24"/>
                <w:szCs w:val="24"/>
                <w:rtl/>
                <w:lang w:bidi="fa-IR"/>
              </w:rPr>
              <w:t>نوع محل سکونت</w:t>
            </w:r>
          </w:p>
        </w:tc>
      </w:tr>
      <w:tr w:rsidR="004303A2" w:rsidRPr="00E92927" w14:paraId="0B4195D9" w14:textId="77777777" w:rsidTr="009F18CD">
        <w:trPr>
          <w:trHeight w:val="600"/>
        </w:trPr>
        <w:tc>
          <w:tcPr>
            <w:tcW w:w="1281" w:type="dxa"/>
          </w:tcPr>
          <w:p w14:paraId="6A214517" w14:textId="4EF30DA3" w:rsidR="004303A2" w:rsidRPr="00E746C0" w:rsidRDefault="004303A2" w:rsidP="009F18CD">
            <w:pPr>
              <w:rPr>
                <w:rFonts w:cs="B Nazanin"/>
                <w:b/>
                <w:bCs/>
                <w:sz w:val="24"/>
                <w:szCs w:val="24"/>
              </w:rPr>
            </w:pPr>
          </w:p>
          <w:p w14:paraId="196485CF" w14:textId="77777777" w:rsidR="004303A2" w:rsidRPr="00E746C0" w:rsidRDefault="004303A2" w:rsidP="009F18CD">
            <w:pPr>
              <w:jc w:val="center"/>
              <w:rPr>
                <w:rFonts w:cs="B Nazanin"/>
                <w:b/>
                <w:bCs/>
                <w:sz w:val="24"/>
                <w:szCs w:val="24"/>
                <w:rtl/>
                <w:lang w:bidi="fa-IR"/>
              </w:rPr>
            </w:pPr>
            <w:r w:rsidRPr="00E746C0">
              <w:rPr>
                <w:rFonts w:cs="B Nazanin" w:hint="cs"/>
                <w:sz w:val="24"/>
                <w:szCs w:val="24"/>
                <w:rtl/>
                <w:lang w:bidi="fa-IR"/>
              </w:rPr>
              <w:t>6/13</w:t>
            </w:r>
          </w:p>
        </w:tc>
        <w:tc>
          <w:tcPr>
            <w:tcW w:w="1125" w:type="dxa"/>
          </w:tcPr>
          <w:p w14:paraId="406E12BE" w14:textId="77777777" w:rsidR="004303A2" w:rsidRPr="00E92927" w:rsidRDefault="004303A2" w:rsidP="009F18CD">
            <w:pPr>
              <w:rPr>
                <w:rFonts w:cs="B Nazanin"/>
                <w:sz w:val="24"/>
                <w:szCs w:val="24"/>
              </w:rPr>
            </w:pPr>
          </w:p>
          <w:p w14:paraId="59D1D3DF"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18</w:t>
            </w:r>
          </w:p>
        </w:tc>
        <w:tc>
          <w:tcPr>
            <w:tcW w:w="1381" w:type="dxa"/>
            <w:gridSpan w:val="2"/>
          </w:tcPr>
          <w:p w14:paraId="61B9EB79" w14:textId="77777777" w:rsidR="004303A2" w:rsidRPr="00E92927" w:rsidRDefault="004303A2" w:rsidP="009F18CD">
            <w:pPr>
              <w:jc w:val="center"/>
              <w:rPr>
                <w:rFonts w:cs="B Nazanin"/>
                <w:sz w:val="24"/>
                <w:szCs w:val="24"/>
              </w:rPr>
            </w:pPr>
          </w:p>
          <w:p w14:paraId="348B7C84" w14:textId="77777777" w:rsidR="004303A2" w:rsidRPr="00E92927" w:rsidRDefault="004303A2" w:rsidP="009F18CD">
            <w:pPr>
              <w:jc w:val="center"/>
              <w:rPr>
                <w:rFonts w:cs="B Nazanin"/>
                <w:sz w:val="24"/>
                <w:szCs w:val="24"/>
                <w:rtl/>
                <w:lang w:bidi="fa-IR"/>
              </w:rPr>
            </w:pPr>
            <w:r w:rsidRPr="00E92927">
              <w:rPr>
                <w:rFonts w:cs="B Nazanin" w:hint="cs"/>
                <w:sz w:val="24"/>
                <w:szCs w:val="24"/>
                <w:rtl/>
                <w:lang w:bidi="fa-IR"/>
              </w:rPr>
              <w:t>اجاره</w:t>
            </w:r>
          </w:p>
        </w:tc>
        <w:tc>
          <w:tcPr>
            <w:tcW w:w="1635" w:type="dxa"/>
            <w:vMerge/>
          </w:tcPr>
          <w:p w14:paraId="66349B95" w14:textId="77777777" w:rsidR="004303A2" w:rsidRPr="00E92927" w:rsidRDefault="004303A2" w:rsidP="009F18CD">
            <w:pPr>
              <w:jc w:val="center"/>
              <w:rPr>
                <w:rFonts w:cs="B Nazanin"/>
                <w:sz w:val="24"/>
                <w:szCs w:val="24"/>
              </w:rPr>
            </w:pPr>
          </w:p>
        </w:tc>
      </w:tr>
      <w:tr w:rsidR="004303A2" w:rsidRPr="00E92927" w14:paraId="41060F85" w14:textId="77777777" w:rsidTr="009F18CD">
        <w:trPr>
          <w:trHeight w:val="415"/>
        </w:trPr>
        <w:tc>
          <w:tcPr>
            <w:tcW w:w="2406" w:type="dxa"/>
            <w:gridSpan w:val="2"/>
          </w:tcPr>
          <w:p w14:paraId="6E1E5CD4" w14:textId="2002313A" w:rsidR="004303A2" w:rsidRPr="00E92927" w:rsidRDefault="004303A2" w:rsidP="009F18CD">
            <w:pPr>
              <w:jc w:val="right"/>
              <w:rPr>
                <w:rFonts w:cs="B Nazanin"/>
                <w:sz w:val="24"/>
                <w:szCs w:val="24"/>
              </w:rPr>
            </w:pPr>
          </w:p>
          <w:p w14:paraId="1DDC174C" w14:textId="77777777" w:rsidR="004303A2" w:rsidRPr="004F3F03" w:rsidRDefault="004303A2" w:rsidP="009F18CD">
            <w:pPr>
              <w:jc w:val="center"/>
              <w:rPr>
                <w:rFonts w:cs="B Nazanin"/>
                <w:b/>
                <w:bCs/>
                <w:sz w:val="24"/>
                <w:szCs w:val="24"/>
                <w:rtl/>
                <w:lang w:bidi="fa-IR"/>
              </w:rPr>
            </w:pPr>
            <w:r w:rsidRPr="004F3F03">
              <w:rPr>
                <w:rFonts w:cs="B Nazanin" w:hint="cs"/>
                <w:sz w:val="24"/>
                <w:szCs w:val="24"/>
                <w:rtl/>
                <w:lang w:bidi="fa-IR"/>
              </w:rPr>
              <w:t>انحراف معیار</w:t>
            </w:r>
          </w:p>
        </w:tc>
        <w:tc>
          <w:tcPr>
            <w:tcW w:w="1381" w:type="dxa"/>
            <w:gridSpan w:val="2"/>
          </w:tcPr>
          <w:p w14:paraId="1F766FD7" w14:textId="77777777" w:rsidR="004303A2" w:rsidRPr="00E92927" w:rsidRDefault="004303A2" w:rsidP="009F18CD">
            <w:pPr>
              <w:jc w:val="center"/>
              <w:rPr>
                <w:rFonts w:cs="B Nazanin"/>
                <w:sz w:val="24"/>
                <w:szCs w:val="24"/>
                <w:lang w:bidi="fa-IR"/>
              </w:rPr>
            </w:pPr>
          </w:p>
          <w:p w14:paraId="1DAD4B8C" w14:textId="77777777" w:rsidR="004303A2" w:rsidRPr="00E92927" w:rsidRDefault="004303A2" w:rsidP="009F18CD">
            <w:pPr>
              <w:jc w:val="center"/>
              <w:rPr>
                <w:rFonts w:cs="B Nazanin"/>
                <w:b/>
                <w:bCs/>
                <w:sz w:val="24"/>
                <w:szCs w:val="24"/>
                <w:rtl/>
                <w:lang w:bidi="fa-IR"/>
              </w:rPr>
            </w:pPr>
            <w:r w:rsidRPr="00E92927">
              <w:rPr>
                <w:rFonts w:cs="B Nazanin" w:hint="cs"/>
                <w:b/>
                <w:bCs/>
                <w:sz w:val="24"/>
                <w:szCs w:val="24"/>
                <w:rtl/>
                <w:lang w:bidi="fa-IR"/>
              </w:rPr>
              <w:t>میانگین</w:t>
            </w:r>
          </w:p>
        </w:tc>
        <w:tc>
          <w:tcPr>
            <w:tcW w:w="1635" w:type="dxa"/>
            <w:vMerge w:val="restart"/>
          </w:tcPr>
          <w:p w14:paraId="1C37F56E" w14:textId="77777777" w:rsidR="004303A2" w:rsidRPr="00E92927" w:rsidRDefault="004303A2" w:rsidP="009F18CD">
            <w:pPr>
              <w:jc w:val="right"/>
              <w:rPr>
                <w:rFonts w:cs="B Nazanin"/>
                <w:sz w:val="24"/>
                <w:szCs w:val="24"/>
                <w:lang w:bidi="fa-IR"/>
              </w:rPr>
            </w:pPr>
          </w:p>
          <w:p w14:paraId="2177BB25" w14:textId="77777777" w:rsidR="004303A2" w:rsidRPr="00E92927" w:rsidRDefault="004303A2" w:rsidP="009F18CD">
            <w:pPr>
              <w:rPr>
                <w:rFonts w:cs="B Nazanin"/>
                <w:sz w:val="24"/>
                <w:szCs w:val="24"/>
                <w:lang w:bidi="fa-IR"/>
              </w:rPr>
            </w:pPr>
          </w:p>
          <w:p w14:paraId="0ED50F98" w14:textId="77777777" w:rsidR="004303A2" w:rsidRPr="00E92927" w:rsidRDefault="004303A2" w:rsidP="009F18CD">
            <w:pPr>
              <w:jc w:val="center"/>
              <w:rPr>
                <w:rFonts w:cs="B Nazanin"/>
                <w:b/>
                <w:bCs/>
                <w:sz w:val="24"/>
                <w:szCs w:val="24"/>
                <w:lang w:bidi="fa-IR"/>
              </w:rPr>
            </w:pPr>
            <w:r w:rsidRPr="00E92927">
              <w:rPr>
                <w:rFonts w:cs="B Nazanin" w:hint="cs"/>
                <w:b/>
                <w:bCs/>
                <w:sz w:val="24"/>
                <w:szCs w:val="24"/>
                <w:rtl/>
                <w:lang w:bidi="fa-IR"/>
              </w:rPr>
              <w:t>سن</w:t>
            </w:r>
          </w:p>
          <w:p w14:paraId="1EC3E42E" w14:textId="77777777" w:rsidR="004303A2" w:rsidRPr="00E92927" w:rsidRDefault="004303A2" w:rsidP="009F18CD">
            <w:pPr>
              <w:jc w:val="center"/>
              <w:rPr>
                <w:rFonts w:cs="B Nazanin"/>
                <w:sz w:val="24"/>
                <w:szCs w:val="24"/>
                <w:rtl/>
                <w:lang w:bidi="fa-IR"/>
              </w:rPr>
            </w:pPr>
          </w:p>
          <w:p w14:paraId="5C1587C2" w14:textId="77777777" w:rsidR="004303A2" w:rsidRPr="00E92927" w:rsidRDefault="004303A2" w:rsidP="009F18CD">
            <w:pPr>
              <w:jc w:val="center"/>
              <w:rPr>
                <w:rFonts w:cs="B Nazanin"/>
                <w:sz w:val="24"/>
                <w:szCs w:val="24"/>
                <w:lang w:bidi="fa-IR"/>
              </w:rPr>
            </w:pPr>
          </w:p>
        </w:tc>
      </w:tr>
      <w:tr w:rsidR="004303A2" w:rsidRPr="00E92927" w14:paraId="329D710C" w14:textId="77777777" w:rsidTr="009F18CD">
        <w:trPr>
          <w:trHeight w:val="600"/>
        </w:trPr>
        <w:tc>
          <w:tcPr>
            <w:tcW w:w="2406" w:type="dxa"/>
            <w:gridSpan w:val="2"/>
          </w:tcPr>
          <w:p w14:paraId="208E2654" w14:textId="6FB581BC" w:rsidR="004303A2" w:rsidRPr="00E746C0" w:rsidRDefault="004303A2" w:rsidP="009F18CD">
            <w:pPr>
              <w:jc w:val="center"/>
              <w:rPr>
                <w:rFonts w:cs="B Nazanin"/>
                <w:b/>
                <w:bCs/>
                <w:sz w:val="24"/>
                <w:szCs w:val="24"/>
                <w:rtl/>
                <w:lang w:bidi="fa-IR"/>
              </w:rPr>
            </w:pPr>
          </w:p>
          <w:p w14:paraId="08612329" w14:textId="77777777" w:rsidR="004303A2" w:rsidRPr="00E746C0" w:rsidRDefault="004303A2" w:rsidP="009F18CD">
            <w:pPr>
              <w:jc w:val="center"/>
              <w:rPr>
                <w:rFonts w:cs="B Nazanin"/>
                <w:b/>
                <w:bCs/>
                <w:sz w:val="24"/>
                <w:szCs w:val="24"/>
                <w:lang w:bidi="fa-IR"/>
              </w:rPr>
            </w:pPr>
            <w:r w:rsidRPr="00E746C0">
              <w:rPr>
                <w:rFonts w:cs="B Nazanin" w:hint="cs"/>
                <w:sz w:val="24"/>
                <w:szCs w:val="24"/>
                <w:rtl/>
                <w:lang w:bidi="fa-IR"/>
              </w:rPr>
              <w:t>86/2</w:t>
            </w:r>
          </w:p>
        </w:tc>
        <w:tc>
          <w:tcPr>
            <w:tcW w:w="1381" w:type="dxa"/>
            <w:gridSpan w:val="2"/>
          </w:tcPr>
          <w:p w14:paraId="118E89AE" w14:textId="77777777" w:rsidR="004303A2" w:rsidRPr="00E92927" w:rsidRDefault="004303A2" w:rsidP="009F18CD">
            <w:pPr>
              <w:jc w:val="center"/>
              <w:rPr>
                <w:rFonts w:cs="B Nazanin"/>
                <w:sz w:val="24"/>
                <w:szCs w:val="24"/>
              </w:rPr>
            </w:pPr>
          </w:p>
          <w:p w14:paraId="24448B04" w14:textId="107D6270" w:rsidR="004303A2" w:rsidRPr="00E92927" w:rsidRDefault="0048616B" w:rsidP="009F18CD">
            <w:pPr>
              <w:jc w:val="center"/>
              <w:rPr>
                <w:rFonts w:cs="B Nazanin"/>
                <w:sz w:val="24"/>
                <w:szCs w:val="24"/>
              </w:rPr>
            </w:pPr>
            <w:r>
              <w:rPr>
                <w:rFonts w:cs="B Nazanin" w:hint="cs"/>
                <w:sz w:val="24"/>
                <w:szCs w:val="24"/>
                <w:rtl/>
              </w:rPr>
              <w:t>68</w:t>
            </w:r>
          </w:p>
        </w:tc>
        <w:tc>
          <w:tcPr>
            <w:tcW w:w="1635" w:type="dxa"/>
            <w:vMerge/>
          </w:tcPr>
          <w:p w14:paraId="7495D1C5" w14:textId="77777777" w:rsidR="004303A2" w:rsidRPr="00E92927" w:rsidRDefault="004303A2" w:rsidP="009F18CD">
            <w:pPr>
              <w:jc w:val="right"/>
              <w:rPr>
                <w:rFonts w:cs="B Nazanin"/>
                <w:sz w:val="24"/>
                <w:szCs w:val="24"/>
                <w:lang w:bidi="fa-IR"/>
              </w:rPr>
            </w:pPr>
          </w:p>
        </w:tc>
      </w:tr>
      <w:tr w:rsidR="004303A2" w:rsidRPr="00E92927" w14:paraId="079BF7F0" w14:textId="77777777" w:rsidTr="009F18CD">
        <w:trPr>
          <w:trHeight w:val="562"/>
        </w:trPr>
        <w:tc>
          <w:tcPr>
            <w:tcW w:w="2406" w:type="dxa"/>
            <w:gridSpan w:val="2"/>
          </w:tcPr>
          <w:p w14:paraId="5D06A436" w14:textId="05E438B9" w:rsidR="004303A2" w:rsidRPr="00E746C0" w:rsidRDefault="004303A2" w:rsidP="009F18CD">
            <w:pPr>
              <w:jc w:val="right"/>
              <w:rPr>
                <w:rFonts w:cs="B Nazanin"/>
                <w:b/>
                <w:bCs/>
                <w:sz w:val="24"/>
                <w:szCs w:val="24"/>
              </w:rPr>
            </w:pPr>
          </w:p>
          <w:p w14:paraId="62D69710" w14:textId="77777777" w:rsidR="004303A2" w:rsidRPr="00E746C0" w:rsidRDefault="004303A2" w:rsidP="009F18CD">
            <w:pPr>
              <w:jc w:val="center"/>
              <w:rPr>
                <w:rFonts w:cs="B Nazanin"/>
                <w:b/>
                <w:bCs/>
                <w:sz w:val="24"/>
                <w:szCs w:val="24"/>
                <w:lang w:bidi="fa-IR"/>
              </w:rPr>
            </w:pPr>
            <w:r w:rsidRPr="00E746C0">
              <w:rPr>
                <w:rFonts w:cs="B Nazanin" w:hint="cs"/>
                <w:sz w:val="24"/>
                <w:szCs w:val="24"/>
                <w:rtl/>
                <w:lang w:bidi="fa-IR"/>
              </w:rPr>
              <w:t>72/1</w:t>
            </w:r>
          </w:p>
        </w:tc>
        <w:tc>
          <w:tcPr>
            <w:tcW w:w="1381" w:type="dxa"/>
            <w:gridSpan w:val="2"/>
          </w:tcPr>
          <w:p w14:paraId="5D6E2CC8" w14:textId="77777777" w:rsidR="004303A2" w:rsidRPr="00E92927" w:rsidRDefault="004303A2" w:rsidP="009F18CD">
            <w:pPr>
              <w:jc w:val="right"/>
              <w:rPr>
                <w:rFonts w:cs="B Nazanin"/>
                <w:sz w:val="24"/>
                <w:szCs w:val="24"/>
                <w:lang w:bidi="fa-IR"/>
              </w:rPr>
            </w:pPr>
          </w:p>
          <w:p w14:paraId="66B8EB0A" w14:textId="77777777" w:rsidR="004303A2" w:rsidRPr="00E92927" w:rsidRDefault="004303A2" w:rsidP="009F18CD">
            <w:pPr>
              <w:jc w:val="center"/>
              <w:rPr>
                <w:rFonts w:cs="B Nazanin"/>
                <w:sz w:val="24"/>
                <w:szCs w:val="24"/>
                <w:lang w:bidi="fa-IR"/>
              </w:rPr>
            </w:pPr>
            <w:r w:rsidRPr="00E92927">
              <w:rPr>
                <w:rFonts w:cs="B Nazanin" w:hint="cs"/>
                <w:sz w:val="24"/>
                <w:szCs w:val="24"/>
                <w:rtl/>
                <w:lang w:bidi="fa-IR"/>
              </w:rPr>
              <w:t>66/3</w:t>
            </w:r>
          </w:p>
        </w:tc>
        <w:tc>
          <w:tcPr>
            <w:tcW w:w="1635" w:type="dxa"/>
          </w:tcPr>
          <w:p w14:paraId="5F1DDE89" w14:textId="77777777" w:rsidR="004303A2" w:rsidRPr="00E92927" w:rsidRDefault="004303A2" w:rsidP="009F18CD">
            <w:pPr>
              <w:jc w:val="center"/>
              <w:rPr>
                <w:rFonts w:cs="B Nazanin"/>
                <w:sz w:val="24"/>
                <w:szCs w:val="24"/>
                <w:lang w:bidi="fa-IR"/>
              </w:rPr>
            </w:pPr>
          </w:p>
          <w:p w14:paraId="17EF09EF" w14:textId="77777777" w:rsidR="004303A2" w:rsidRPr="00E92927" w:rsidRDefault="004303A2" w:rsidP="009F18CD">
            <w:pPr>
              <w:jc w:val="center"/>
              <w:rPr>
                <w:rFonts w:cs="B Nazanin"/>
                <w:sz w:val="24"/>
                <w:szCs w:val="24"/>
                <w:lang w:bidi="fa-IR"/>
              </w:rPr>
            </w:pPr>
          </w:p>
          <w:p w14:paraId="485CD956" w14:textId="77777777" w:rsidR="004303A2" w:rsidRPr="00E92927" w:rsidRDefault="004303A2" w:rsidP="009F18CD">
            <w:pPr>
              <w:jc w:val="center"/>
              <w:rPr>
                <w:rFonts w:cs="B Nazanin"/>
                <w:b/>
                <w:bCs/>
                <w:sz w:val="24"/>
                <w:szCs w:val="24"/>
                <w:rtl/>
                <w:lang w:bidi="fa-IR"/>
              </w:rPr>
            </w:pPr>
            <w:r w:rsidRPr="00E92927">
              <w:rPr>
                <w:rFonts w:cs="B Nazanin" w:hint="cs"/>
                <w:b/>
                <w:bCs/>
                <w:sz w:val="24"/>
                <w:szCs w:val="24"/>
                <w:rtl/>
                <w:lang w:bidi="fa-IR"/>
              </w:rPr>
              <w:t>تعداد فرزندان</w:t>
            </w:r>
          </w:p>
          <w:p w14:paraId="2D0A84F8" w14:textId="77777777" w:rsidR="004303A2" w:rsidRPr="00E92927" w:rsidRDefault="004303A2" w:rsidP="009F18CD">
            <w:pPr>
              <w:jc w:val="center"/>
              <w:rPr>
                <w:rFonts w:cs="B Nazanin"/>
                <w:sz w:val="24"/>
                <w:szCs w:val="24"/>
                <w:lang w:bidi="fa-IR"/>
              </w:rPr>
            </w:pPr>
          </w:p>
        </w:tc>
      </w:tr>
    </w:tbl>
    <w:p w14:paraId="61B3B991" w14:textId="46E2E743" w:rsidR="001D5293" w:rsidRDefault="001D5293" w:rsidP="001D5293">
      <w:pPr>
        <w:bidi/>
        <w:jc w:val="both"/>
        <w:rPr>
          <w:rFonts w:cs="B Nazanin"/>
          <w:sz w:val="28"/>
          <w:szCs w:val="28"/>
          <w:rtl/>
          <w:lang w:bidi="fa-IR"/>
        </w:rPr>
      </w:pPr>
    </w:p>
    <w:p w14:paraId="09CECB49" w14:textId="05835D80" w:rsidR="001D5293" w:rsidRDefault="001D5293" w:rsidP="001D5293">
      <w:pPr>
        <w:bidi/>
        <w:jc w:val="center"/>
        <w:rPr>
          <w:rFonts w:cs="B Nazanin"/>
          <w:sz w:val="28"/>
          <w:szCs w:val="28"/>
          <w:rtl/>
          <w:lang w:bidi="fa-IR"/>
        </w:rPr>
      </w:pPr>
    </w:p>
    <w:p w14:paraId="1BA6AA87" w14:textId="63E8CB44" w:rsidR="001D5293" w:rsidRDefault="001D5293" w:rsidP="001D5293">
      <w:pPr>
        <w:bidi/>
        <w:jc w:val="center"/>
        <w:rPr>
          <w:rFonts w:cs="B Nazanin"/>
          <w:sz w:val="28"/>
          <w:szCs w:val="28"/>
          <w:rtl/>
          <w:lang w:bidi="fa-IR"/>
        </w:rPr>
      </w:pPr>
    </w:p>
    <w:p w14:paraId="74CAE1D1" w14:textId="26460145" w:rsidR="001D5293" w:rsidRDefault="001D5293" w:rsidP="001D5293">
      <w:pPr>
        <w:bidi/>
        <w:jc w:val="center"/>
        <w:rPr>
          <w:rFonts w:cs="B Nazanin"/>
          <w:sz w:val="28"/>
          <w:szCs w:val="28"/>
          <w:rtl/>
          <w:lang w:bidi="fa-IR"/>
        </w:rPr>
      </w:pPr>
    </w:p>
    <w:p w14:paraId="66AB6EBC" w14:textId="59C404C0" w:rsidR="001D5293" w:rsidRDefault="001D5293" w:rsidP="001D5293">
      <w:pPr>
        <w:bidi/>
        <w:jc w:val="center"/>
        <w:rPr>
          <w:rFonts w:cs="B Nazanin"/>
          <w:sz w:val="28"/>
          <w:szCs w:val="28"/>
          <w:rtl/>
          <w:lang w:bidi="fa-IR"/>
        </w:rPr>
      </w:pPr>
    </w:p>
    <w:p w14:paraId="4FF72D83" w14:textId="5899ECC8" w:rsidR="001D5293" w:rsidRDefault="001D5293" w:rsidP="001D5293">
      <w:pPr>
        <w:bidi/>
        <w:jc w:val="center"/>
        <w:rPr>
          <w:rFonts w:cs="B Nazanin"/>
          <w:sz w:val="28"/>
          <w:szCs w:val="28"/>
          <w:rtl/>
          <w:lang w:bidi="fa-IR"/>
        </w:rPr>
      </w:pPr>
    </w:p>
    <w:p w14:paraId="241D879B" w14:textId="1BE7FBB6" w:rsidR="001D5293" w:rsidRDefault="001D5293" w:rsidP="001D5293">
      <w:pPr>
        <w:bidi/>
        <w:jc w:val="center"/>
        <w:rPr>
          <w:rFonts w:cs="B Nazanin"/>
          <w:sz w:val="28"/>
          <w:szCs w:val="28"/>
          <w:rtl/>
          <w:lang w:bidi="fa-IR"/>
        </w:rPr>
      </w:pPr>
    </w:p>
    <w:p w14:paraId="2DB023A6" w14:textId="5954696D" w:rsidR="001D5293" w:rsidRDefault="001D5293" w:rsidP="001D5293">
      <w:pPr>
        <w:bidi/>
        <w:jc w:val="center"/>
        <w:rPr>
          <w:rFonts w:cs="B Nazanin"/>
          <w:sz w:val="28"/>
          <w:szCs w:val="28"/>
          <w:rtl/>
          <w:lang w:bidi="fa-IR"/>
        </w:rPr>
      </w:pPr>
    </w:p>
    <w:p w14:paraId="165D5770" w14:textId="15F01930" w:rsidR="001D5293" w:rsidRDefault="001D5293" w:rsidP="001D5293">
      <w:pPr>
        <w:bidi/>
        <w:jc w:val="center"/>
        <w:rPr>
          <w:rFonts w:cs="B Nazanin"/>
          <w:sz w:val="28"/>
          <w:szCs w:val="28"/>
          <w:rtl/>
          <w:lang w:bidi="fa-IR"/>
        </w:rPr>
      </w:pPr>
    </w:p>
    <w:p w14:paraId="37031470" w14:textId="0C33E9E7" w:rsidR="001D5293" w:rsidRDefault="001D5293" w:rsidP="001D5293">
      <w:pPr>
        <w:bidi/>
        <w:jc w:val="center"/>
        <w:rPr>
          <w:rFonts w:cs="B Nazanin"/>
          <w:sz w:val="28"/>
          <w:szCs w:val="28"/>
          <w:rtl/>
          <w:lang w:bidi="fa-IR"/>
        </w:rPr>
      </w:pPr>
    </w:p>
    <w:p w14:paraId="3EA0F4E5" w14:textId="3FDFD4F3" w:rsidR="001D5293" w:rsidRDefault="001D5293" w:rsidP="001D5293">
      <w:pPr>
        <w:bidi/>
        <w:jc w:val="center"/>
        <w:rPr>
          <w:rFonts w:cs="B Nazanin"/>
          <w:sz w:val="28"/>
          <w:szCs w:val="28"/>
          <w:rtl/>
          <w:lang w:bidi="fa-IR"/>
        </w:rPr>
      </w:pPr>
    </w:p>
    <w:p w14:paraId="08F94D5D" w14:textId="5F19AF84" w:rsidR="001D5293" w:rsidRDefault="001D5293" w:rsidP="001D5293">
      <w:pPr>
        <w:bidi/>
        <w:jc w:val="center"/>
        <w:rPr>
          <w:rFonts w:cs="B Nazanin"/>
          <w:sz w:val="28"/>
          <w:szCs w:val="28"/>
          <w:rtl/>
          <w:lang w:bidi="fa-IR"/>
        </w:rPr>
      </w:pPr>
    </w:p>
    <w:p w14:paraId="776F46C6" w14:textId="02FB0262" w:rsidR="001D5293" w:rsidRDefault="001D5293" w:rsidP="003F3137">
      <w:pPr>
        <w:bidi/>
        <w:jc w:val="right"/>
        <w:rPr>
          <w:rFonts w:cs="B Nazanin"/>
          <w:sz w:val="28"/>
          <w:szCs w:val="28"/>
          <w:rtl/>
          <w:lang w:bidi="fa-IR"/>
        </w:rPr>
      </w:pPr>
    </w:p>
    <w:p w14:paraId="138029ED" w14:textId="77777777" w:rsidR="009F18CD" w:rsidRDefault="009F18CD" w:rsidP="009F18CD">
      <w:pPr>
        <w:bidi/>
        <w:jc w:val="center"/>
        <w:rPr>
          <w:rFonts w:cs="B Nazanin"/>
          <w:b/>
          <w:bCs/>
          <w:sz w:val="28"/>
          <w:szCs w:val="28"/>
          <w:rtl/>
          <w:lang w:bidi="fa-IR"/>
        </w:rPr>
      </w:pPr>
    </w:p>
    <w:p w14:paraId="15DE26A4" w14:textId="2E126A2E" w:rsidR="009F18CD" w:rsidRDefault="009F18CD" w:rsidP="009F18CD">
      <w:pPr>
        <w:bidi/>
        <w:jc w:val="center"/>
        <w:rPr>
          <w:rFonts w:cs="B Nazanin"/>
          <w:sz w:val="24"/>
          <w:szCs w:val="24"/>
          <w:rtl/>
          <w:lang w:bidi="fa-IR"/>
        </w:rPr>
      </w:pPr>
      <w:r w:rsidRPr="00D754C9">
        <w:rPr>
          <w:rFonts w:cs="B Nazanin" w:hint="cs"/>
          <w:b/>
          <w:bCs/>
          <w:sz w:val="28"/>
          <w:szCs w:val="28"/>
          <w:rtl/>
          <w:lang w:bidi="fa-IR"/>
        </w:rPr>
        <w:t>جدول</w:t>
      </w:r>
      <w:r>
        <w:rPr>
          <w:rFonts w:cs="B Nazanin" w:hint="cs"/>
          <w:b/>
          <w:bCs/>
          <w:sz w:val="28"/>
          <w:szCs w:val="28"/>
          <w:rtl/>
          <w:lang w:bidi="fa-IR"/>
        </w:rPr>
        <w:t>2</w:t>
      </w:r>
      <w:r w:rsidRPr="00D754C9">
        <w:rPr>
          <w:rFonts w:cs="B Nazanin" w:hint="cs"/>
          <w:b/>
          <w:bCs/>
          <w:sz w:val="28"/>
          <w:szCs w:val="28"/>
          <w:rtl/>
          <w:lang w:bidi="fa-IR"/>
        </w:rPr>
        <w:t>:</w:t>
      </w:r>
      <w:r>
        <w:rPr>
          <w:rFonts w:cs="B Nazanin" w:hint="cs"/>
          <w:sz w:val="28"/>
          <w:szCs w:val="28"/>
          <w:rtl/>
          <w:lang w:bidi="fa-IR"/>
        </w:rPr>
        <w:t xml:space="preserve"> </w:t>
      </w:r>
      <w:r w:rsidRPr="00D754C9">
        <w:rPr>
          <w:rFonts w:cs="B Nazanin" w:hint="cs"/>
          <w:sz w:val="24"/>
          <w:szCs w:val="24"/>
          <w:rtl/>
          <w:lang w:bidi="fa-IR"/>
        </w:rPr>
        <w:t>وضعیت اعتماد به حفظ تعادل، ترس از سقوط و سابقه سقوط در سالمندان شرکت  کننده در</w:t>
      </w:r>
      <w:r>
        <w:rPr>
          <w:rFonts w:cs="B Nazanin" w:hint="cs"/>
          <w:sz w:val="24"/>
          <w:szCs w:val="24"/>
          <w:rtl/>
          <w:lang w:bidi="fa-IR"/>
        </w:rPr>
        <w:t xml:space="preserve"> مطالعه</w:t>
      </w:r>
    </w:p>
    <w:p w14:paraId="5CD2B8FA" w14:textId="77777777" w:rsidR="009058A3" w:rsidRPr="006165E9" w:rsidRDefault="009058A3" w:rsidP="009058A3">
      <w:pPr>
        <w:bidi/>
        <w:rPr>
          <w:rFonts w:cs="B Nazanin"/>
          <w:sz w:val="24"/>
          <w:szCs w:val="24"/>
          <w:rtl/>
          <w:lang w:bidi="fa-IR"/>
        </w:rPr>
      </w:pPr>
    </w:p>
    <w:tbl>
      <w:tblPr>
        <w:tblStyle w:val="PlainTable21"/>
        <w:bidiVisual/>
        <w:tblW w:w="0" w:type="auto"/>
        <w:jc w:val="center"/>
        <w:tblLook w:val="04A0" w:firstRow="1" w:lastRow="0" w:firstColumn="1" w:lastColumn="0" w:noHBand="0" w:noVBand="1"/>
      </w:tblPr>
      <w:tblGrid>
        <w:gridCol w:w="1432"/>
        <w:gridCol w:w="709"/>
        <w:gridCol w:w="713"/>
        <w:gridCol w:w="847"/>
      </w:tblGrid>
      <w:tr w:rsidR="009058A3" w14:paraId="5DAE0556" w14:textId="77777777" w:rsidTr="0021283D">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1432" w:type="dxa"/>
          </w:tcPr>
          <w:p w14:paraId="59EE487B" w14:textId="77777777" w:rsidR="009058A3" w:rsidRDefault="009058A3" w:rsidP="00BC754C">
            <w:pPr>
              <w:bidi/>
              <w:jc w:val="center"/>
              <w:rPr>
                <w:rFonts w:cs="B Nazanin"/>
                <w:sz w:val="24"/>
                <w:szCs w:val="24"/>
                <w:rtl/>
                <w:lang w:bidi="fa-IR"/>
              </w:rPr>
            </w:pPr>
            <w:r>
              <w:rPr>
                <w:rFonts w:cs="B Nazanin" w:hint="cs"/>
                <w:sz w:val="24"/>
                <w:szCs w:val="24"/>
                <w:rtl/>
                <w:lang w:bidi="fa-IR"/>
              </w:rPr>
              <w:t>متغیر</w:t>
            </w:r>
          </w:p>
        </w:tc>
        <w:tc>
          <w:tcPr>
            <w:tcW w:w="2269" w:type="dxa"/>
            <w:gridSpan w:val="3"/>
          </w:tcPr>
          <w:p w14:paraId="255F8CEC" w14:textId="4F108997" w:rsidR="009058A3" w:rsidRDefault="009058A3" w:rsidP="00BC754C">
            <w:pPr>
              <w:bidi/>
              <w:jc w:val="center"/>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میانگین</w:t>
            </w:r>
            <w:r w:rsidR="00E746C0">
              <w:rPr>
                <w:rFonts w:ascii="Times New Roman" w:hAnsi="Times New Roman" w:cs="Times New Roman"/>
                <w:sz w:val="24"/>
                <w:szCs w:val="24"/>
                <w:rtl/>
                <w:lang w:bidi="fa-IR"/>
              </w:rPr>
              <w:t>±</w:t>
            </w:r>
            <w:r w:rsidR="00E746C0">
              <w:rPr>
                <w:rFonts w:cs="B Nazanin" w:hint="cs"/>
                <w:sz w:val="24"/>
                <w:szCs w:val="24"/>
                <w:rtl/>
                <w:lang w:bidi="fa-IR"/>
              </w:rPr>
              <w:t>انحراف معیار</w:t>
            </w:r>
          </w:p>
        </w:tc>
      </w:tr>
      <w:tr w:rsidR="009058A3" w14:paraId="3DD57679" w14:textId="77777777" w:rsidTr="0021283D">
        <w:trPr>
          <w:cnfStyle w:val="000000100000" w:firstRow="0" w:lastRow="0" w:firstColumn="0" w:lastColumn="0" w:oddVBand="0" w:evenVBand="0" w:oddHBand="1" w:evenHBand="0" w:firstRowFirstColumn="0" w:firstRowLastColumn="0" w:lastRowFirstColumn="0" w:lastRowLastColumn="0"/>
          <w:trHeight w:val="764"/>
          <w:jc w:val="center"/>
        </w:trPr>
        <w:tc>
          <w:tcPr>
            <w:cnfStyle w:val="001000000000" w:firstRow="0" w:lastRow="0" w:firstColumn="1" w:lastColumn="0" w:oddVBand="0" w:evenVBand="0" w:oddHBand="0" w:evenHBand="0" w:firstRowFirstColumn="0" w:firstRowLastColumn="0" w:lastRowFirstColumn="0" w:lastRowLastColumn="0"/>
            <w:tcW w:w="1432" w:type="dxa"/>
          </w:tcPr>
          <w:p w14:paraId="6E4AB738" w14:textId="77777777" w:rsidR="009058A3" w:rsidRDefault="009058A3" w:rsidP="0021283D">
            <w:pPr>
              <w:bidi/>
              <w:jc w:val="center"/>
              <w:rPr>
                <w:rFonts w:cs="B Nazanin"/>
                <w:sz w:val="24"/>
                <w:szCs w:val="24"/>
                <w:rtl/>
                <w:lang w:bidi="fa-IR"/>
              </w:rPr>
            </w:pPr>
          </w:p>
          <w:p w14:paraId="780F98A5" w14:textId="79773C21" w:rsidR="009058A3" w:rsidRDefault="009058A3" w:rsidP="0021283D">
            <w:pPr>
              <w:bidi/>
              <w:jc w:val="center"/>
              <w:rPr>
                <w:rFonts w:cs="B Nazanin"/>
                <w:sz w:val="24"/>
                <w:szCs w:val="24"/>
                <w:rtl/>
                <w:lang w:bidi="fa-IR"/>
              </w:rPr>
            </w:pPr>
            <w:r>
              <w:rPr>
                <w:rFonts w:cs="B Nazanin" w:hint="cs"/>
                <w:sz w:val="24"/>
                <w:szCs w:val="24"/>
                <w:rtl/>
                <w:lang w:bidi="fa-IR"/>
              </w:rPr>
              <w:t>اعتماد به حفظ تعادل</w:t>
            </w:r>
          </w:p>
        </w:tc>
        <w:tc>
          <w:tcPr>
            <w:tcW w:w="2269" w:type="dxa"/>
            <w:gridSpan w:val="3"/>
          </w:tcPr>
          <w:p w14:paraId="095FDB12" w14:textId="77777777" w:rsidR="009058A3" w:rsidRDefault="009058A3"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p w14:paraId="3D63EF05" w14:textId="371194AB" w:rsidR="009058A3" w:rsidRDefault="007522DB"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67/</w:t>
            </w:r>
            <w:r w:rsidR="009058A3" w:rsidRPr="007522DB">
              <w:rPr>
                <w:rFonts w:cs="B Nazanin" w:hint="cs"/>
                <w:sz w:val="24"/>
                <w:szCs w:val="24"/>
                <w:rtl/>
                <w:lang w:bidi="fa-IR"/>
              </w:rPr>
              <w:t>37</w:t>
            </w:r>
            <w:r w:rsidR="00E746C0" w:rsidRPr="007522DB">
              <w:rPr>
                <w:rFonts w:cs="Calibri" w:hint="cs"/>
                <w:sz w:val="24"/>
                <w:szCs w:val="24"/>
                <w:rtl/>
                <w:lang w:bidi="fa-IR"/>
              </w:rPr>
              <w:t>±</w:t>
            </w:r>
            <w:r w:rsidRPr="007522DB">
              <w:rPr>
                <w:rFonts w:ascii="Times New Roman" w:hAnsi="Times New Roman" w:cs="B Nazanin" w:hint="cs"/>
                <w:sz w:val="24"/>
                <w:szCs w:val="24"/>
                <w:rtl/>
                <w:lang w:bidi="fa-IR"/>
              </w:rPr>
              <w:t>22</w:t>
            </w:r>
            <w:r w:rsidR="009058A3" w:rsidRPr="007522DB">
              <w:rPr>
                <w:rFonts w:cs="B Nazanin" w:hint="cs"/>
                <w:sz w:val="24"/>
                <w:szCs w:val="24"/>
                <w:rtl/>
                <w:lang w:bidi="fa-IR"/>
              </w:rPr>
              <w:t>/</w:t>
            </w:r>
            <w:r w:rsidR="009058A3">
              <w:rPr>
                <w:rFonts w:cs="B Nazanin" w:hint="cs"/>
                <w:sz w:val="24"/>
                <w:szCs w:val="24"/>
                <w:rtl/>
                <w:lang w:bidi="fa-IR"/>
              </w:rPr>
              <w:t>71</w:t>
            </w:r>
          </w:p>
        </w:tc>
      </w:tr>
      <w:tr w:rsidR="009058A3" w14:paraId="66C0A571" w14:textId="564FEBE6" w:rsidTr="0021283D">
        <w:trPr>
          <w:trHeight w:val="271"/>
          <w:jc w:val="center"/>
        </w:trPr>
        <w:tc>
          <w:tcPr>
            <w:cnfStyle w:val="001000000000" w:firstRow="0" w:lastRow="0" w:firstColumn="1" w:lastColumn="0" w:oddVBand="0" w:evenVBand="0" w:oddHBand="0" w:evenHBand="0" w:firstRowFirstColumn="0" w:firstRowLastColumn="0" w:lastRowFirstColumn="0" w:lastRowLastColumn="0"/>
            <w:tcW w:w="1432" w:type="dxa"/>
            <w:vMerge w:val="restart"/>
          </w:tcPr>
          <w:p w14:paraId="0A562964" w14:textId="77777777" w:rsidR="0021283D" w:rsidRDefault="0021283D" w:rsidP="0021283D">
            <w:pPr>
              <w:bidi/>
              <w:rPr>
                <w:rFonts w:cs="B Nazanin"/>
                <w:sz w:val="24"/>
                <w:szCs w:val="24"/>
                <w:rtl/>
                <w:lang w:bidi="fa-IR"/>
              </w:rPr>
            </w:pPr>
          </w:p>
          <w:p w14:paraId="05B148D5" w14:textId="77777777" w:rsidR="0021283D" w:rsidRDefault="0021283D" w:rsidP="0021283D">
            <w:pPr>
              <w:bidi/>
              <w:jc w:val="center"/>
              <w:rPr>
                <w:rFonts w:cs="B Nazanin"/>
                <w:b w:val="0"/>
                <w:bCs w:val="0"/>
                <w:sz w:val="24"/>
                <w:szCs w:val="24"/>
                <w:rtl/>
                <w:lang w:bidi="fa-IR"/>
              </w:rPr>
            </w:pPr>
          </w:p>
          <w:p w14:paraId="412EC9C3" w14:textId="1AB3FB02" w:rsidR="009058A3" w:rsidRDefault="009058A3" w:rsidP="0021283D">
            <w:pPr>
              <w:bidi/>
              <w:jc w:val="center"/>
              <w:rPr>
                <w:rFonts w:cs="B Nazanin"/>
                <w:sz w:val="24"/>
                <w:szCs w:val="24"/>
                <w:rtl/>
                <w:lang w:bidi="fa-IR"/>
              </w:rPr>
            </w:pPr>
            <w:r>
              <w:rPr>
                <w:rFonts w:cs="B Nazanin" w:hint="cs"/>
                <w:sz w:val="24"/>
                <w:szCs w:val="24"/>
                <w:rtl/>
                <w:lang w:bidi="fa-IR"/>
              </w:rPr>
              <w:t>ترس از سقوط</w:t>
            </w:r>
          </w:p>
        </w:tc>
        <w:tc>
          <w:tcPr>
            <w:tcW w:w="709" w:type="dxa"/>
          </w:tcPr>
          <w:p w14:paraId="3AFF1475" w14:textId="78AF99DC" w:rsidR="009058A3" w:rsidRDefault="009058A3" w:rsidP="00BC754C">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c>
          <w:tcPr>
            <w:tcW w:w="713" w:type="dxa"/>
          </w:tcPr>
          <w:p w14:paraId="0A51C54A" w14:textId="5075AABA" w:rsidR="009058A3" w:rsidRDefault="009058A3" w:rsidP="00BC754C">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فراوانی مطلق</w:t>
            </w:r>
          </w:p>
        </w:tc>
        <w:tc>
          <w:tcPr>
            <w:tcW w:w="847" w:type="dxa"/>
          </w:tcPr>
          <w:p w14:paraId="5319BF87" w14:textId="39C93EAF" w:rsidR="009058A3" w:rsidRDefault="009058A3" w:rsidP="00BC754C">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فراوانی نسبی</w:t>
            </w:r>
          </w:p>
        </w:tc>
      </w:tr>
      <w:tr w:rsidR="009058A3" w14:paraId="3B65E1A3" w14:textId="77777777" w:rsidTr="0021283D">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432" w:type="dxa"/>
            <w:vMerge/>
          </w:tcPr>
          <w:p w14:paraId="2A50C3F3" w14:textId="77777777" w:rsidR="009058A3" w:rsidRDefault="009058A3" w:rsidP="00BC754C">
            <w:pPr>
              <w:bidi/>
              <w:jc w:val="center"/>
              <w:rPr>
                <w:rFonts w:cs="B Nazanin"/>
                <w:sz w:val="24"/>
                <w:szCs w:val="24"/>
                <w:rtl/>
                <w:lang w:bidi="fa-IR"/>
              </w:rPr>
            </w:pPr>
          </w:p>
        </w:tc>
        <w:tc>
          <w:tcPr>
            <w:tcW w:w="709" w:type="dxa"/>
          </w:tcPr>
          <w:p w14:paraId="777A1A97" w14:textId="6D4B314F" w:rsidR="009058A3" w:rsidRDefault="009058A3"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دارد</w:t>
            </w:r>
          </w:p>
        </w:tc>
        <w:tc>
          <w:tcPr>
            <w:tcW w:w="713" w:type="dxa"/>
          </w:tcPr>
          <w:p w14:paraId="225B007A" w14:textId="7622491F" w:rsidR="009058A3" w:rsidRDefault="009058A3"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59</w:t>
            </w:r>
          </w:p>
        </w:tc>
        <w:tc>
          <w:tcPr>
            <w:tcW w:w="847" w:type="dxa"/>
          </w:tcPr>
          <w:p w14:paraId="182E1846" w14:textId="5690BA94" w:rsidR="009058A3" w:rsidRDefault="009058A3"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7/44</w:t>
            </w:r>
          </w:p>
        </w:tc>
      </w:tr>
      <w:tr w:rsidR="009058A3" w14:paraId="74FB48F4" w14:textId="5405399C" w:rsidTr="0021283D">
        <w:trPr>
          <w:trHeight w:val="360"/>
          <w:jc w:val="center"/>
        </w:trPr>
        <w:tc>
          <w:tcPr>
            <w:cnfStyle w:val="001000000000" w:firstRow="0" w:lastRow="0" w:firstColumn="1" w:lastColumn="0" w:oddVBand="0" w:evenVBand="0" w:oddHBand="0" w:evenHBand="0" w:firstRowFirstColumn="0" w:firstRowLastColumn="0" w:lastRowFirstColumn="0" w:lastRowLastColumn="0"/>
            <w:tcW w:w="1432" w:type="dxa"/>
            <w:vMerge/>
          </w:tcPr>
          <w:p w14:paraId="3EA1B2C5" w14:textId="77777777" w:rsidR="009058A3" w:rsidRDefault="009058A3" w:rsidP="00BC754C">
            <w:pPr>
              <w:bidi/>
              <w:jc w:val="center"/>
              <w:rPr>
                <w:rFonts w:cs="B Nazanin"/>
                <w:sz w:val="24"/>
                <w:szCs w:val="24"/>
                <w:rtl/>
                <w:lang w:bidi="fa-IR"/>
              </w:rPr>
            </w:pPr>
          </w:p>
        </w:tc>
        <w:tc>
          <w:tcPr>
            <w:tcW w:w="709" w:type="dxa"/>
          </w:tcPr>
          <w:p w14:paraId="5C541205" w14:textId="4748E049" w:rsidR="009058A3" w:rsidRDefault="009058A3" w:rsidP="00BC754C">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ندارد</w:t>
            </w:r>
          </w:p>
        </w:tc>
        <w:tc>
          <w:tcPr>
            <w:tcW w:w="713" w:type="dxa"/>
          </w:tcPr>
          <w:p w14:paraId="20443D95" w14:textId="14188889" w:rsidR="009058A3" w:rsidRDefault="009058A3" w:rsidP="00BC754C">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73</w:t>
            </w:r>
          </w:p>
        </w:tc>
        <w:tc>
          <w:tcPr>
            <w:tcW w:w="847" w:type="dxa"/>
          </w:tcPr>
          <w:p w14:paraId="677FF14F" w14:textId="4C71D953" w:rsidR="009058A3" w:rsidRDefault="009058A3" w:rsidP="00BC754C">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3/55</w:t>
            </w:r>
          </w:p>
        </w:tc>
      </w:tr>
      <w:tr w:rsidR="009058A3" w14:paraId="6CD978E2" w14:textId="7A512B09" w:rsidTr="0021283D">
        <w:trPr>
          <w:cnfStyle w:val="000000100000" w:firstRow="0" w:lastRow="0" w:firstColumn="0" w:lastColumn="0" w:oddVBand="0" w:evenVBand="0" w:oddHBand="1" w:evenHBand="0" w:firstRowFirstColumn="0" w:firstRowLastColumn="0" w:lastRowFirstColumn="0" w:lastRowLastColumn="0"/>
          <w:trHeight w:val="320"/>
          <w:jc w:val="center"/>
        </w:trPr>
        <w:tc>
          <w:tcPr>
            <w:cnfStyle w:val="001000000000" w:firstRow="0" w:lastRow="0" w:firstColumn="1" w:lastColumn="0" w:oddVBand="0" w:evenVBand="0" w:oddHBand="0" w:evenHBand="0" w:firstRowFirstColumn="0" w:firstRowLastColumn="0" w:lastRowFirstColumn="0" w:lastRowLastColumn="0"/>
            <w:tcW w:w="1432" w:type="dxa"/>
            <w:vMerge w:val="restart"/>
          </w:tcPr>
          <w:p w14:paraId="0797D132" w14:textId="77777777" w:rsidR="009058A3" w:rsidRDefault="009058A3" w:rsidP="00BC754C">
            <w:pPr>
              <w:bidi/>
              <w:jc w:val="center"/>
              <w:rPr>
                <w:rFonts w:cs="B Nazanin"/>
                <w:sz w:val="24"/>
                <w:szCs w:val="24"/>
                <w:rtl/>
                <w:lang w:bidi="fa-IR"/>
              </w:rPr>
            </w:pPr>
            <w:r>
              <w:rPr>
                <w:rFonts w:cs="B Nazanin" w:hint="cs"/>
                <w:sz w:val="24"/>
                <w:szCs w:val="24"/>
                <w:rtl/>
                <w:lang w:bidi="fa-IR"/>
              </w:rPr>
              <w:t>سابقه سقوط</w:t>
            </w:r>
          </w:p>
        </w:tc>
        <w:tc>
          <w:tcPr>
            <w:tcW w:w="709" w:type="dxa"/>
          </w:tcPr>
          <w:p w14:paraId="66412947" w14:textId="7DC0A3DD" w:rsidR="009058A3" w:rsidRDefault="009058A3" w:rsidP="009058A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دارد</w:t>
            </w:r>
          </w:p>
        </w:tc>
        <w:tc>
          <w:tcPr>
            <w:tcW w:w="713" w:type="dxa"/>
          </w:tcPr>
          <w:p w14:paraId="6C17A761" w14:textId="42C60057" w:rsidR="009058A3" w:rsidRDefault="009058A3" w:rsidP="009058A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41</w:t>
            </w:r>
          </w:p>
        </w:tc>
        <w:tc>
          <w:tcPr>
            <w:tcW w:w="847" w:type="dxa"/>
          </w:tcPr>
          <w:p w14:paraId="16ECDFC0" w14:textId="1B2AE2E5" w:rsidR="009058A3" w:rsidRDefault="009058A3" w:rsidP="009058A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1/31</w:t>
            </w:r>
          </w:p>
        </w:tc>
      </w:tr>
      <w:tr w:rsidR="009058A3" w14:paraId="37871640" w14:textId="77777777" w:rsidTr="0021283D">
        <w:trPr>
          <w:trHeight w:val="370"/>
          <w:jc w:val="center"/>
        </w:trPr>
        <w:tc>
          <w:tcPr>
            <w:cnfStyle w:val="001000000000" w:firstRow="0" w:lastRow="0" w:firstColumn="1" w:lastColumn="0" w:oddVBand="0" w:evenVBand="0" w:oddHBand="0" w:evenHBand="0" w:firstRowFirstColumn="0" w:firstRowLastColumn="0" w:lastRowFirstColumn="0" w:lastRowLastColumn="0"/>
            <w:tcW w:w="1432" w:type="dxa"/>
            <w:vMerge/>
          </w:tcPr>
          <w:p w14:paraId="06BF7267" w14:textId="77777777" w:rsidR="009058A3" w:rsidRDefault="009058A3" w:rsidP="00BC754C">
            <w:pPr>
              <w:bidi/>
              <w:jc w:val="center"/>
              <w:rPr>
                <w:rFonts w:cs="B Nazanin"/>
                <w:sz w:val="24"/>
                <w:szCs w:val="24"/>
                <w:rtl/>
                <w:lang w:bidi="fa-IR"/>
              </w:rPr>
            </w:pPr>
          </w:p>
        </w:tc>
        <w:tc>
          <w:tcPr>
            <w:tcW w:w="709" w:type="dxa"/>
          </w:tcPr>
          <w:p w14:paraId="79947BF5" w14:textId="1ACCC46B" w:rsidR="009058A3" w:rsidRDefault="009058A3" w:rsidP="009058A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ندارد</w:t>
            </w:r>
          </w:p>
        </w:tc>
        <w:tc>
          <w:tcPr>
            <w:tcW w:w="713" w:type="dxa"/>
          </w:tcPr>
          <w:p w14:paraId="50645C17" w14:textId="66E9BB5E" w:rsidR="009058A3" w:rsidRDefault="009058A3" w:rsidP="009058A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91</w:t>
            </w:r>
          </w:p>
        </w:tc>
        <w:tc>
          <w:tcPr>
            <w:tcW w:w="847" w:type="dxa"/>
          </w:tcPr>
          <w:p w14:paraId="352DC263" w14:textId="33E5E4E8" w:rsidR="009058A3" w:rsidRDefault="009058A3" w:rsidP="009058A3">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9/68</w:t>
            </w:r>
          </w:p>
        </w:tc>
      </w:tr>
    </w:tbl>
    <w:p w14:paraId="2E3F05B1" w14:textId="42CA32A3" w:rsidR="00D754C9" w:rsidRDefault="00D754C9" w:rsidP="00D754C9">
      <w:pPr>
        <w:bidi/>
        <w:rPr>
          <w:rFonts w:cs="B Nazanin"/>
          <w:sz w:val="24"/>
          <w:szCs w:val="24"/>
          <w:rtl/>
          <w:lang w:bidi="fa-IR"/>
        </w:rPr>
      </w:pPr>
    </w:p>
    <w:p w14:paraId="13518923" w14:textId="22D5B479" w:rsidR="007C1B83" w:rsidRPr="006165E9" w:rsidRDefault="009F18CD" w:rsidP="009F18CD">
      <w:pPr>
        <w:bidi/>
        <w:rPr>
          <w:rFonts w:cs="B Nazanin"/>
          <w:sz w:val="24"/>
          <w:szCs w:val="24"/>
          <w:rtl/>
          <w:lang w:bidi="fa-IR"/>
        </w:rPr>
      </w:pPr>
      <w:r w:rsidRPr="00355083">
        <w:rPr>
          <w:rFonts w:cs="B Nazanin" w:hint="cs"/>
          <w:b/>
          <w:bCs/>
          <w:sz w:val="24"/>
          <w:szCs w:val="24"/>
          <w:rtl/>
          <w:lang w:bidi="fa-IR"/>
        </w:rPr>
        <w:lastRenderedPageBreak/>
        <w:t xml:space="preserve">جدول </w:t>
      </w:r>
      <w:r>
        <w:rPr>
          <w:rFonts w:cs="B Nazanin" w:hint="cs"/>
          <w:b/>
          <w:bCs/>
          <w:sz w:val="24"/>
          <w:szCs w:val="24"/>
          <w:rtl/>
          <w:lang w:bidi="fa-IR"/>
        </w:rPr>
        <w:t>3</w:t>
      </w:r>
      <w:r w:rsidRPr="00355083">
        <w:rPr>
          <w:rFonts w:cs="B Nazanin" w:hint="cs"/>
          <w:b/>
          <w:bCs/>
          <w:rtl/>
          <w:lang w:bidi="fa-IR"/>
        </w:rPr>
        <w:t>:</w:t>
      </w:r>
      <w:r w:rsidRPr="00355083">
        <w:rPr>
          <w:rFonts w:cs="B Nazanin" w:hint="cs"/>
          <w:rtl/>
          <w:lang w:bidi="fa-IR"/>
        </w:rPr>
        <w:t xml:space="preserve"> </w:t>
      </w:r>
      <w:r w:rsidRPr="006165E9">
        <w:rPr>
          <w:rFonts w:cs="B Nazanin" w:hint="cs"/>
          <w:sz w:val="24"/>
          <w:szCs w:val="24"/>
          <w:rtl/>
          <w:lang w:bidi="fa-IR"/>
        </w:rPr>
        <w:t>ارتباط اعتماد به حفظ تعادل با سابقه سقوط در سالمندان تحت پوشش مراکز جامع سلامت جنوب تهران وابسته به دانشگاه علوم پزشکی تهران</w:t>
      </w:r>
    </w:p>
    <w:tbl>
      <w:tblPr>
        <w:tblStyle w:val="PlainTable21"/>
        <w:bidiVisual/>
        <w:tblW w:w="0" w:type="auto"/>
        <w:tblLook w:val="04A0" w:firstRow="1" w:lastRow="0" w:firstColumn="1" w:lastColumn="0" w:noHBand="0" w:noVBand="1"/>
      </w:tblPr>
      <w:tblGrid>
        <w:gridCol w:w="2638"/>
        <w:gridCol w:w="992"/>
        <w:gridCol w:w="1189"/>
        <w:gridCol w:w="1930"/>
        <w:gridCol w:w="2267"/>
      </w:tblGrid>
      <w:tr w:rsidR="0021283D" w14:paraId="7EE12400" w14:textId="77777777" w:rsidTr="00E74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8" w:type="dxa"/>
          </w:tcPr>
          <w:p w14:paraId="48DE0C1A" w14:textId="3444806C" w:rsidR="0021283D" w:rsidRDefault="0021283D" w:rsidP="0021283D">
            <w:pPr>
              <w:bidi/>
              <w:jc w:val="center"/>
              <w:rPr>
                <w:rFonts w:cs="B Nazanin"/>
                <w:sz w:val="24"/>
                <w:szCs w:val="24"/>
                <w:rtl/>
                <w:lang w:bidi="fa-IR"/>
              </w:rPr>
            </w:pPr>
            <w:bookmarkStart w:id="5" w:name="_Hlk207235730"/>
            <w:r>
              <w:rPr>
                <w:rFonts w:cs="B Nazanin" w:hint="cs"/>
                <w:sz w:val="24"/>
                <w:szCs w:val="24"/>
                <w:rtl/>
                <w:lang w:bidi="fa-IR"/>
              </w:rPr>
              <w:t>سابقه سقوط</w:t>
            </w:r>
          </w:p>
        </w:tc>
        <w:tc>
          <w:tcPr>
            <w:tcW w:w="4111" w:type="dxa"/>
            <w:gridSpan w:val="3"/>
          </w:tcPr>
          <w:p w14:paraId="09831CC9" w14:textId="6D65BF39" w:rsidR="0021283D" w:rsidRDefault="0021283D" w:rsidP="0021283D">
            <w:pPr>
              <w:bidi/>
              <w:jc w:val="center"/>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اعتماد به حفظ تعادل</w:t>
            </w:r>
          </w:p>
        </w:tc>
        <w:tc>
          <w:tcPr>
            <w:tcW w:w="2267" w:type="dxa"/>
          </w:tcPr>
          <w:p w14:paraId="05F40E9C" w14:textId="319ECBF6" w:rsidR="0021283D" w:rsidRDefault="0021283D" w:rsidP="0021283D">
            <w:pPr>
              <w:bidi/>
              <w:jc w:val="center"/>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نتیجه آزمون</w:t>
            </w:r>
          </w:p>
        </w:tc>
      </w:tr>
      <w:tr w:rsidR="00866F23" w14:paraId="16580577" w14:textId="77777777" w:rsidTr="00E7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8" w:type="dxa"/>
          </w:tcPr>
          <w:p w14:paraId="1E2F1015" w14:textId="6AE1C69D" w:rsidR="00866F23" w:rsidRDefault="00866F23" w:rsidP="00C438D1">
            <w:pPr>
              <w:tabs>
                <w:tab w:val="left" w:pos="868"/>
              </w:tabs>
              <w:bidi/>
              <w:rPr>
                <w:rFonts w:cs="B Nazanin"/>
                <w:sz w:val="24"/>
                <w:szCs w:val="24"/>
                <w:rtl/>
                <w:lang w:bidi="fa-IR"/>
              </w:rPr>
            </w:pPr>
            <w:r>
              <w:rPr>
                <w:rFonts w:cs="B Nazanin"/>
                <w:sz w:val="24"/>
                <w:szCs w:val="24"/>
                <w:rtl/>
                <w:lang w:bidi="fa-IR"/>
              </w:rPr>
              <w:tab/>
            </w:r>
          </w:p>
        </w:tc>
        <w:tc>
          <w:tcPr>
            <w:tcW w:w="992" w:type="dxa"/>
          </w:tcPr>
          <w:p w14:paraId="0E88C7AE" w14:textId="2E84A2A8" w:rsidR="00866F23" w:rsidRDefault="00866F23" w:rsidP="0021283D">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میانگین</w:t>
            </w:r>
          </w:p>
        </w:tc>
        <w:tc>
          <w:tcPr>
            <w:tcW w:w="1189" w:type="dxa"/>
          </w:tcPr>
          <w:p w14:paraId="3EA194D9" w14:textId="1FC00107" w:rsidR="00866F23" w:rsidRDefault="00866F23" w:rsidP="00866F2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انحراف معیار</w:t>
            </w:r>
          </w:p>
        </w:tc>
        <w:tc>
          <w:tcPr>
            <w:tcW w:w="1930" w:type="dxa"/>
          </w:tcPr>
          <w:p w14:paraId="23171CDC" w14:textId="541A8706" w:rsidR="00866F23" w:rsidRDefault="00A016C6" w:rsidP="0021283D">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sz w:val="24"/>
                <w:szCs w:val="24"/>
                <w:lang w:bidi="fa-IR"/>
              </w:rPr>
              <w:t>Mean difference</w:t>
            </w:r>
          </w:p>
        </w:tc>
        <w:tc>
          <w:tcPr>
            <w:tcW w:w="2267" w:type="dxa"/>
            <w:vMerge w:val="restart"/>
          </w:tcPr>
          <w:p w14:paraId="7EFA0019" w14:textId="57B0576F" w:rsidR="00866F23" w:rsidRDefault="00866F23" w:rsidP="0021283D">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p w14:paraId="30610DB7" w14:textId="68315AAE" w:rsidR="00866F23" w:rsidRPr="00002403" w:rsidRDefault="00866F23" w:rsidP="00002403">
            <w:pPr>
              <w:bidi/>
              <w:jc w:val="center"/>
              <w:cnfStyle w:val="000000100000" w:firstRow="0" w:lastRow="0" w:firstColumn="0" w:lastColumn="0" w:oddVBand="0" w:evenVBand="0" w:oddHBand="1" w:evenHBand="0" w:firstRowFirstColumn="0" w:firstRowLastColumn="0" w:lastRowFirstColumn="0" w:lastRowLastColumn="0"/>
              <w:rPr>
                <w:rFonts w:cs="Calibri"/>
                <w:sz w:val="24"/>
                <w:szCs w:val="24"/>
                <w:lang w:bidi="fa-IR"/>
              </w:rPr>
            </w:pPr>
            <w:r>
              <w:rPr>
                <w:rFonts w:cs="B Nazanin" w:hint="cs"/>
                <w:sz w:val="24"/>
                <w:szCs w:val="24"/>
                <w:rtl/>
                <w:lang w:bidi="fa-IR"/>
              </w:rPr>
              <w:t>001/0</w:t>
            </w:r>
            <w:r>
              <w:rPr>
                <w:rFonts w:cs="Calibri" w:hint="cs"/>
                <w:sz w:val="24"/>
                <w:szCs w:val="24"/>
                <w:rtl/>
                <w:lang w:bidi="fa-IR"/>
              </w:rPr>
              <w:t>&gt;</w:t>
            </w:r>
            <w:r>
              <w:rPr>
                <w:rFonts w:cs="Calibri"/>
                <w:sz w:val="24"/>
                <w:szCs w:val="24"/>
                <w:lang w:bidi="fa-IR"/>
              </w:rPr>
              <w:t>P*</w:t>
            </w:r>
          </w:p>
        </w:tc>
      </w:tr>
      <w:tr w:rsidR="0076411C" w14:paraId="28AABAE7" w14:textId="77777777" w:rsidTr="00E746C0">
        <w:tc>
          <w:tcPr>
            <w:cnfStyle w:val="001000000000" w:firstRow="0" w:lastRow="0" w:firstColumn="1" w:lastColumn="0" w:oddVBand="0" w:evenVBand="0" w:oddHBand="0" w:evenHBand="0" w:firstRowFirstColumn="0" w:firstRowLastColumn="0" w:lastRowFirstColumn="0" w:lastRowLastColumn="0"/>
            <w:tcW w:w="2638" w:type="dxa"/>
          </w:tcPr>
          <w:p w14:paraId="49D673DB" w14:textId="62F1CC35" w:rsidR="0076411C" w:rsidRDefault="0076411C" w:rsidP="0021283D">
            <w:pPr>
              <w:bidi/>
              <w:jc w:val="center"/>
              <w:rPr>
                <w:rFonts w:cs="B Nazanin"/>
                <w:sz w:val="24"/>
                <w:szCs w:val="24"/>
                <w:rtl/>
                <w:lang w:bidi="fa-IR"/>
              </w:rPr>
            </w:pPr>
            <w:r>
              <w:rPr>
                <w:rFonts w:cs="B Nazanin" w:hint="cs"/>
                <w:sz w:val="24"/>
                <w:szCs w:val="24"/>
                <w:rtl/>
                <w:lang w:bidi="fa-IR"/>
              </w:rPr>
              <w:t>دارد</w:t>
            </w:r>
          </w:p>
        </w:tc>
        <w:tc>
          <w:tcPr>
            <w:tcW w:w="992" w:type="dxa"/>
          </w:tcPr>
          <w:p w14:paraId="4327794B" w14:textId="4B48997A" w:rsidR="0076411C" w:rsidRDefault="0076411C" w:rsidP="0021283D">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93/59</w:t>
            </w:r>
          </w:p>
        </w:tc>
        <w:tc>
          <w:tcPr>
            <w:tcW w:w="1189" w:type="dxa"/>
          </w:tcPr>
          <w:p w14:paraId="0A25BBF3" w14:textId="51F60605" w:rsidR="0076411C" w:rsidRDefault="0076411C" w:rsidP="0021283D">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39/22</w:t>
            </w:r>
          </w:p>
        </w:tc>
        <w:tc>
          <w:tcPr>
            <w:tcW w:w="1930" w:type="dxa"/>
            <w:vMerge w:val="restart"/>
          </w:tcPr>
          <w:p w14:paraId="36D6D241" w14:textId="7B998778" w:rsidR="0076411C" w:rsidRDefault="0076411C" w:rsidP="0021283D">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59/16</w:t>
            </w:r>
          </w:p>
        </w:tc>
        <w:tc>
          <w:tcPr>
            <w:tcW w:w="2267" w:type="dxa"/>
            <w:vMerge/>
          </w:tcPr>
          <w:p w14:paraId="5C64F8D4" w14:textId="72A81FBF" w:rsidR="0076411C" w:rsidRDefault="0076411C" w:rsidP="0021283D">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76411C" w14:paraId="3A13226B" w14:textId="77777777" w:rsidTr="00E7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8" w:type="dxa"/>
          </w:tcPr>
          <w:p w14:paraId="38D0FA3F" w14:textId="5BB0F2ED" w:rsidR="0076411C" w:rsidRDefault="00E746C0" w:rsidP="00E746C0">
            <w:pPr>
              <w:tabs>
                <w:tab w:val="left" w:pos="892"/>
                <w:tab w:val="center" w:pos="1211"/>
              </w:tabs>
              <w:bidi/>
              <w:rPr>
                <w:rFonts w:cs="B Nazanin"/>
                <w:sz w:val="24"/>
                <w:szCs w:val="24"/>
                <w:rtl/>
                <w:lang w:bidi="fa-IR"/>
              </w:rPr>
            </w:pPr>
            <w:r>
              <w:rPr>
                <w:rFonts w:cs="B Nazanin"/>
                <w:sz w:val="24"/>
                <w:szCs w:val="24"/>
                <w:rtl/>
                <w:lang w:bidi="fa-IR"/>
              </w:rPr>
              <w:tab/>
            </w:r>
            <w:r>
              <w:rPr>
                <w:rFonts w:cs="B Nazanin"/>
                <w:sz w:val="24"/>
                <w:szCs w:val="24"/>
                <w:rtl/>
                <w:lang w:bidi="fa-IR"/>
              </w:rPr>
              <w:tab/>
            </w:r>
            <w:r w:rsidR="0076411C">
              <w:rPr>
                <w:rFonts w:cs="B Nazanin" w:hint="cs"/>
                <w:sz w:val="24"/>
                <w:szCs w:val="24"/>
                <w:rtl/>
                <w:lang w:bidi="fa-IR"/>
              </w:rPr>
              <w:t>ندارد</w:t>
            </w:r>
          </w:p>
        </w:tc>
        <w:tc>
          <w:tcPr>
            <w:tcW w:w="992" w:type="dxa"/>
          </w:tcPr>
          <w:p w14:paraId="441D23EB" w14:textId="5C5EB6C4" w:rsidR="0076411C" w:rsidRDefault="0076411C" w:rsidP="0021283D">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53/76</w:t>
            </w:r>
          </w:p>
        </w:tc>
        <w:tc>
          <w:tcPr>
            <w:tcW w:w="1189" w:type="dxa"/>
          </w:tcPr>
          <w:p w14:paraId="0EB737CA" w14:textId="5FD55885" w:rsidR="0076411C" w:rsidRDefault="0076411C" w:rsidP="0021283D">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94/20</w:t>
            </w:r>
          </w:p>
        </w:tc>
        <w:tc>
          <w:tcPr>
            <w:tcW w:w="1930" w:type="dxa"/>
            <w:vMerge/>
          </w:tcPr>
          <w:p w14:paraId="24177A4E" w14:textId="77777777" w:rsidR="0076411C" w:rsidRDefault="0076411C" w:rsidP="0021283D">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267" w:type="dxa"/>
            <w:vMerge/>
          </w:tcPr>
          <w:p w14:paraId="2CF7D0D4" w14:textId="29E07C90" w:rsidR="0076411C" w:rsidRDefault="0076411C" w:rsidP="0021283D">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bl>
    <w:p w14:paraId="630A77D2" w14:textId="62C469F0" w:rsidR="006165E9" w:rsidRDefault="00002403" w:rsidP="00002403">
      <w:pPr>
        <w:bidi/>
        <w:rPr>
          <w:rFonts w:cs="B Nazanin"/>
          <w:rtl/>
          <w:lang w:bidi="fa-IR"/>
        </w:rPr>
      </w:pPr>
      <w:r>
        <w:rPr>
          <w:rFonts w:cs="B Nazanin"/>
        </w:rPr>
        <w:t>*</w:t>
      </w:r>
      <w:r>
        <w:rPr>
          <w:rFonts w:cs="B Nazanin" w:hint="cs"/>
          <w:rtl/>
          <w:lang w:bidi="fa-IR"/>
        </w:rPr>
        <w:t>تی مستقل</w:t>
      </w:r>
    </w:p>
    <w:bookmarkEnd w:id="5"/>
    <w:p w14:paraId="4554CD5E" w14:textId="38E9B2E2" w:rsidR="007C1B83" w:rsidRDefault="009F18CD" w:rsidP="009F18CD">
      <w:pPr>
        <w:bidi/>
        <w:rPr>
          <w:rFonts w:cs="B Nazanin"/>
          <w:sz w:val="24"/>
          <w:szCs w:val="24"/>
          <w:rtl/>
          <w:lang w:bidi="fa-IR"/>
        </w:rPr>
      </w:pPr>
      <w:r w:rsidRPr="00355083">
        <w:rPr>
          <w:rFonts w:cs="B Nazanin" w:hint="cs"/>
          <w:b/>
          <w:bCs/>
          <w:sz w:val="24"/>
          <w:szCs w:val="24"/>
          <w:rtl/>
          <w:lang w:bidi="fa-IR"/>
        </w:rPr>
        <w:t xml:space="preserve">جدول </w:t>
      </w:r>
      <w:r>
        <w:rPr>
          <w:rFonts w:cs="B Nazanin" w:hint="cs"/>
          <w:b/>
          <w:bCs/>
          <w:sz w:val="24"/>
          <w:szCs w:val="24"/>
          <w:rtl/>
          <w:lang w:bidi="fa-IR"/>
        </w:rPr>
        <w:t>4</w:t>
      </w:r>
      <w:r w:rsidRPr="00355083">
        <w:rPr>
          <w:rFonts w:cs="B Nazanin" w:hint="cs"/>
          <w:b/>
          <w:bCs/>
          <w:rtl/>
          <w:lang w:bidi="fa-IR"/>
        </w:rPr>
        <w:t>:</w:t>
      </w:r>
      <w:r w:rsidRPr="00355083">
        <w:rPr>
          <w:rFonts w:cs="B Nazanin" w:hint="cs"/>
          <w:rtl/>
          <w:lang w:bidi="fa-IR"/>
        </w:rPr>
        <w:t xml:space="preserve"> </w:t>
      </w:r>
      <w:r w:rsidRPr="006165E9">
        <w:rPr>
          <w:rFonts w:cs="B Nazanin" w:hint="cs"/>
          <w:sz w:val="24"/>
          <w:szCs w:val="24"/>
          <w:rtl/>
          <w:lang w:bidi="fa-IR"/>
        </w:rPr>
        <w:t>ارتباط اعتماد به حفظ تعادل با ترس از سقوط در سالمندان تحت پوشش مراکز جامع سلامت جنوب تهران وابسته به دانشگاه علوم پزشکی تهران</w:t>
      </w:r>
    </w:p>
    <w:tbl>
      <w:tblPr>
        <w:tblStyle w:val="PlainTable21"/>
        <w:bidiVisual/>
        <w:tblW w:w="0" w:type="auto"/>
        <w:tblLook w:val="04A0" w:firstRow="1" w:lastRow="0" w:firstColumn="1" w:lastColumn="0" w:noHBand="0" w:noVBand="1"/>
      </w:tblPr>
      <w:tblGrid>
        <w:gridCol w:w="2530"/>
        <w:gridCol w:w="1242"/>
        <w:gridCol w:w="1267"/>
        <w:gridCol w:w="1851"/>
        <w:gridCol w:w="2126"/>
      </w:tblGrid>
      <w:tr w:rsidR="00A016C6" w14:paraId="5CFE0383" w14:textId="77777777" w:rsidTr="00E746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0" w:type="dxa"/>
          </w:tcPr>
          <w:p w14:paraId="6653B294" w14:textId="4E56837B" w:rsidR="00866F23" w:rsidRDefault="00866F23" w:rsidP="00BC754C">
            <w:pPr>
              <w:bidi/>
              <w:jc w:val="center"/>
              <w:rPr>
                <w:rFonts w:cs="B Nazanin"/>
                <w:sz w:val="24"/>
                <w:szCs w:val="24"/>
                <w:rtl/>
                <w:lang w:bidi="fa-IR"/>
              </w:rPr>
            </w:pPr>
            <w:r>
              <w:rPr>
                <w:rFonts w:cs="B Nazanin" w:hint="cs"/>
                <w:sz w:val="24"/>
                <w:szCs w:val="24"/>
                <w:rtl/>
                <w:lang w:bidi="fa-IR"/>
              </w:rPr>
              <w:t>ترس از سقوط</w:t>
            </w:r>
          </w:p>
        </w:tc>
        <w:tc>
          <w:tcPr>
            <w:tcW w:w="4360" w:type="dxa"/>
            <w:gridSpan w:val="3"/>
          </w:tcPr>
          <w:p w14:paraId="33F6B3B4" w14:textId="77777777" w:rsidR="00866F23" w:rsidRDefault="00866F23" w:rsidP="00BC754C">
            <w:pPr>
              <w:bidi/>
              <w:jc w:val="center"/>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اعتماد به حفظ تعادل</w:t>
            </w:r>
          </w:p>
        </w:tc>
        <w:tc>
          <w:tcPr>
            <w:tcW w:w="2126" w:type="dxa"/>
          </w:tcPr>
          <w:p w14:paraId="1A58D55D" w14:textId="77777777" w:rsidR="00866F23" w:rsidRDefault="00866F23" w:rsidP="00BC754C">
            <w:pPr>
              <w:bidi/>
              <w:jc w:val="center"/>
              <w:cnfStyle w:val="100000000000" w:firstRow="1"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نتیجه آزمون</w:t>
            </w:r>
          </w:p>
        </w:tc>
      </w:tr>
      <w:tr w:rsidR="00866F23" w14:paraId="7017613E" w14:textId="77777777" w:rsidTr="00E7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0" w:type="dxa"/>
          </w:tcPr>
          <w:p w14:paraId="17D9914F" w14:textId="77777777" w:rsidR="00866F23" w:rsidRDefault="00866F23" w:rsidP="00BC754C">
            <w:pPr>
              <w:tabs>
                <w:tab w:val="left" w:pos="868"/>
              </w:tabs>
              <w:bidi/>
              <w:rPr>
                <w:rFonts w:cs="B Nazanin"/>
                <w:sz w:val="24"/>
                <w:szCs w:val="24"/>
                <w:rtl/>
                <w:lang w:bidi="fa-IR"/>
              </w:rPr>
            </w:pPr>
            <w:r>
              <w:rPr>
                <w:rFonts w:cs="B Nazanin"/>
                <w:sz w:val="24"/>
                <w:szCs w:val="24"/>
                <w:rtl/>
                <w:lang w:bidi="fa-IR"/>
              </w:rPr>
              <w:tab/>
            </w:r>
          </w:p>
        </w:tc>
        <w:tc>
          <w:tcPr>
            <w:tcW w:w="1242" w:type="dxa"/>
          </w:tcPr>
          <w:p w14:paraId="10A83993" w14:textId="5E02D8E7" w:rsidR="00866F23" w:rsidRDefault="00866F23"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 xml:space="preserve">میانگین </w:t>
            </w:r>
          </w:p>
        </w:tc>
        <w:tc>
          <w:tcPr>
            <w:tcW w:w="1267" w:type="dxa"/>
          </w:tcPr>
          <w:p w14:paraId="20B586E2" w14:textId="2A151582" w:rsidR="00866F23" w:rsidRDefault="00866F23" w:rsidP="00866F23">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انحراف معیار</w:t>
            </w:r>
          </w:p>
        </w:tc>
        <w:tc>
          <w:tcPr>
            <w:tcW w:w="1851" w:type="dxa"/>
          </w:tcPr>
          <w:p w14:paraId="4BEC106A" w14:textId="3FF91E3F" w:rsidR="00866F23" w:rsidRDefault="00A016C6"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sz w:val="24"/>
                <w:szCs w:val="24"/>
                <w:lang w:bidi="fa-IR"/>
              </w:rPr>
              <w:t>Mean difference</w:t>
            </w:r>
          </w:p>
        </w:tc>
        <w:tc>
          <w:tcPr>
            <w:tcW w:w="2126" w:type="dxa"/>
            <w:vMerge w:val="restart"/>
          </w:tcPr>
          <w:p w14:paraId="6F0454B4" w14:textId="25ABD3E0" w:rsidR="00866F23" w:rsidRDefault="00866F23"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p w14:paraId="14327DF8" w14:textId="77777777" w:rsidR="00866F23" w:rsidRPr="00002403" w:rsidRDefault="00866F23" w:rsidP="00BC754C">
            <w:pPr>
              <w:bidi/>
              <w:jc w:val="center"/>
              <w:cnfStyle w:val="000000100000" w:firstRow="0" w:lastRow="0" w:firstColumn="0" w:lastColumn="0" w:oddVBand="0" w:evenVBand="0" w:oddHBand="1" w:evenHBand="0" w:firstRowFirstColumn="0" w:firstRowLastColumn="0" w:lastRowFirstColumn="0" w:lastRowLastColumn="0"/>
              <w:rPr>
                <w:rFonts w:cs="Calibri"/>
                <w:sz w:val="24"/>
                <w:szCs w:val="24"/>
                <w:lang w:bidi="fa-IR"/>
              </w:rPr>
            </w:pPr>
            <w:r>
              <w:rPr>
                <w:rFonts w:cs="B Nazanin" w:hint="cs"/>
                <w:sz w:val="24"/>
                <w:szCs w:val="24"/>
                <w:rtl/>
                <w:lang w:bidi="fa-IR"/>
              </w:rPr>
              <w:t>001/0</w:t>
            </w:r>
            <w:r>
              <w:rPr>
                <w:rFonts w:cs="Calibri" w:hint="cs"/>
                <w:sz w:val="24"/>
                <w:szCs w:val="24"/>
                <w:rtl/>
                <w:lang w:bidi="fa-IR"/>
              </w:rPr>
              <w:t>&gt;</w:t>
            </w:r>
            <w:r>
              <w:rPr>
                <w:rFonts w:cs="Calibri"/>
                <w:sz w:val="24"/>
                <w:szCs w:val="24"/>
                <w:lang w:bidi="fa-IR"/>
              </w:rPr>
              <w:t>P*</w:t>
            </w:r>
          </w:p>
        </w:tc>
      </w:tr>
      <w:tr w:rsidR="009B733B" w14:paraId="78C52D44" w14:textId="77777777" w:rsidTr="00E746C0">
        <w:tc>
          <w:tcPr>
            <w:cnfStyle w:val="001000000000" w:firstRow="0" w:lastRow="0" w:firstColumn="1" w:lastColumn="0" w:oddVBand="0" w:evenVBand="0" w:oddHBand="0" w:evenHBand="0" w:firstRowFirstColumn="0" w:firstRowLastColumn="0" w:lastRowFirstColumn="0" w:lastRowLastColumn="0"/>
            <w:tcW w:w="2530" w:type="dxa"/>
          </w:tcPr>
          <w:p w14:paraId="4BFA72AC" w14:textId="77777777" w:rsidR="009B733B" w:rsidRDefault="009B733B" w:rsidP="00BC754C">
            <w:pPr>
              <w:bidi/>
              <w:jc w:val="center"/>
              <w:rPr>
                <w:rFonts w:cs="B Nazanin"/>
                <w:sz w:val="24"/>
                <w:szCs w:val="24"/>
                <w:rtl/>
                <w:lang w:bidi="fa-IR"/>
              </w:rPr>
            </w:pPr>
            <w:r>
              <w:rPr>
                <w:rFonts w:cs="B Nazanin" w:hint="cs"/>
                <w:sz w:val="24"/>
                <w:szCs w:val="24"/>
                <w:rtl/>
                <w:lang w:bidi="fa-IR"/>
              </w:rPr>
              <w:t>دارد</w:t>
            </w:r>
          </w:p>
        </w:tc>
        <w:tc>
          <w:tcPr>
            <w:tcW w:w="1242" w:type="dxa"/>
          </w:tcPr>
          <w:p w14:paraId="620E00BB" w14:textId="2FFB0E1A" w:rsidR="009B733B" w:rsidRDefault="009B733B" w:rsidP="00BC754C">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 xml:space="preserve">65/63 </w:t>
            </w:r>
          </w:p>
        </w:tc>
        <w:tc>
          <w:tcPr>
            <w:tcW w:w="1267" w:type="dxa"/>
          </w:tcPr>
          <w:p w14:paraId="4E3EF461" w14:textId="00C63467" w:rsidR="009B733B" w:rsidRDefault="009B733B" w:rsidP="00BC754C">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57/22</w:t>
            </w:r>
          </w:p>
        </w:tc>
        <w:tc>
          <w:tcPr>
            <w:tcW w:w="1851" w:type="dxa"/>
            <w:vMerge w:val="restart"/>
          </w:tcPr>
          <w:p w14:paraId="15BC8E2B" w14:textId="73DEEB53" w:rsidR="009B733B" w:rsidRDefault="009B733B" w:rsidP="009B733B">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r>
              <w:rPr>
                <w:rFonts w:cs="B Nazanin" w:hint="cs"/>
                <w:sz w:val="24"/>
                <w:szCs w:val="24"/>
                <w:rtl/>
                <w:lang w:bidi="fa-IR"/>
              </w:rPr>
              <w:t>96/13</w:t>
            </w:r>
          </w:p>
        </w:tc>
        <w:tc>
          <w:tcPr>
            <w:tcW w:w="2126" w:type="dxa"/>
            <w:vMerge/>
          </w:tcPr>
          <w:p w14:paraId="6031FD09" w14:textId="4EF485C4" w:rsidR="009B733B" w:rsidRDefault="009B733B" w:rsidP="00BC754C">
            <w:pPr>
              <w:bidi/>
              <w:jc w:val="center"/>
              <w:cnfStyle w:val="000000000000" w:firstRow="0" w:lastRow="0" w:firstColumn="0" w:lastColumn="0" w:oddVBand="0" w:evenVBand="0" w:oddHBand="0" w:evenHBand="0" w:firstRowFirstColumn="0" w:firstRowLastColumn="0" w:lastRowFirstColumn="0" w:lastRowLastColumn="0"/>
              <w:rPr>
                <w:rFonts w:cs="B Nazanin"/>
                <w:sz w:val="24"/>
                <w:szCs w:val="24"/>
                <w:rtl/>
                <w:lang w:bidi="fa-IR"/>
              </w:rPr>
            </w:pPr>
          </w:p>
        </w:tc>
      </w:tr>
      <w:tr w:rsidR="009B733B" w14:paraId="6A49B4B4" w14:textId="77777777" w:rsidTr="00E746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0" w:type="dxa"/>
          </w:tcPr>
          <w:p w14:paraId="3F66723A" w14:textId="77777777" w:rsidR="009B733B" w:rsidRDefault="009B733B" w:rsidP="00BC754C">
            <w:pPr>
              <w:bidi/>
              <w:jc w:val="center"/>
              <w:rPr>
                <w:rFonts w:cs="B Nazanin"/>
                <w:sz w:val="24"/>
                <w:szCs w:val="24"/>
                <w:rtl/>
                <w:lang w:bidi="fa-IR"/>
              </w:rPr>
            </w:pPr>
            <w:r>
              <w:rPr>
                <w:rFonts w:cs="B Nazanin" w:hint="cs"/>
                <w:sz w:val="24"/>
                <w:szCs w:val="24"/>
                <w:rtl/>
                <w:lang w:bidi="fa-IR"/>
              </w:rPr>
              <w:t>ندارد</w:t>
            </w:r>
          </w:p>
        </w:tc>
        <w:tc>
          <w:tcPr>
            <w:tcW w:w="1242" w:type="dxa"/>
          </w:tcPr>
          <w:p w14:paraId="583903E5" w14:textId="0D1FE8E0" w:rsidR="009B733B" w:rsidRDefault="009B733B"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62/77</w:t>
            </w:r>
          </w:p>
        </w:tc>
        <w:tc>
          <w:tcPr>
            <w:tcW w:w="1267" w:type="dxa"/>
          </w:tcPr>
          <w:p w14:paraId="1E574674" w14:textId="0DDD11E8" w:rsidR="009B733B" w:rsidRDefault="009B733B"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r>
              <w:rPr>
                <w:rFonts w:cs="B Nazanin" w:hint="cs"/>
                <w:sz w:val="24"/>
                <w:szCs w:val="24"/>
                <w:rtl/>
                <w:lang w:bidi="fa-IR"/>
              </w:rPr>
              <w:t>88/20</w:t>
            </w:r>
          </w:p>
        </w:tc>
        <w:tc>
          <w:tcPr>
            <w:tcW w:w="1851" w:type="dxa"/>
            <w:vMerge/>
          </w:tcPr>
          <w:p w14:paraId="56D825DB" w14:textId="77777777" w:rsidR="009B733B" w:rsidRDefault="009B733B"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c>
          <w:tcPr>
            <w:tcW w:w="2126" w:type="dxa"/>
            <w:vMerge/>
          </w:tcPr>
          <w:p w14:paraId="153696F3" w14:textId="1EBD14EA" w:rsidR="009B733B" w:rsidRDefault="009B733B" w:rsidP="00BC754C">
            <w:pPr>
              <w:bidi/>
              <w:jc w:val="center"/>
              <w:cnfStyle w:val="000000100000" w:firstRow="0" w:lastRow="0" w:firstColumn="0" w:lastColumn="0" w:oddVBand="0" w:evenVBand="0" w:oddHBand="1" w:evenHBand="0" w:firstRowFirstColumn="0" w:firstRowLastColumn="0" w:lastRowFirstColumn="0" w:lastRowLastColumn="0"/>
              <w:rPr>
                <w:rFonts w:cs="B Nazanin"/>
                <w:sz w:val="24"/>
                <w:szCs w:val="24"/>
                <w:rtl/>
                <w:lang w:bidi="fa-IR"/>
              </w:rPr>
            </w:pPr>
          </w:p>
        </w:tc>
      </w:tr>
    </w:tbl>
    <w:p w14:paraId="28A641B9" w14:textId="77777777" w:rsidR="00866F23" w:rsidRPr="006165E9" w:rsidRDefault="00866F23" w:rsidP="00866F23">
      <w:pPr>
        <w:bidi/>
        <w:rPr>
          <w:rFonts w:cs="B Nazanin"/>
          <w:rtl/>
          <w:lang w:bidi="fa-IR"/>
        </w:rPr>
      </w:pPr>
      <w:r>
        <w:rPr>
          <w:rFonts w:cs="B Nazanin"/>
        </w:rPr>
        <w:t>*</w:t>
      </w:r>
      <w:r>
        <w:rPr>
          <w:rFonts w:cs="B Nazanin" w:hint="cs"/>
          <w:rtl/>
          <w:lang w:bidi="fa-IR"/>
        </w:rPr>
        <w:t>تی مستقل</w:t>
      </w:r>
    </w:p>
    <w:p w14:paraId="321D6651" w14:textId="77777777" w:rsidR="00866F23" w:rsidRPr="00355083" w:rsidRDefault="00866F23" w:rsidP="00866F23">
      <w:pPr>
        <w:bidi/>
        <w:rPr>
          <w:rFonts w:cs="B Nazanin"/>
          <w:sz w:val="24"/>
          <w:szCs w:val="24"/>
          <w:rtl/>
          <w:lang w:bidi="fa-IR"/>
        </w:rPr>
      </w:pPr>
      <w:bookmarkStart w:id="6" w:name="_Hlk208766960"/>
    </w:p>
    <w:bookmarkEnd w:id="6"/>
    <w:p w14:paraId="0EFD6FA3" w14:textId="7BD477F4" w:rsidR="000A0C4B" w:rsidRPr="00F064A0" w:rsidRDefault="000A0C4B" w:rsidP="00125B3B">
      <w:pPr>
        <w:bidi/>
        <w:jc w:val="both"/>
        <w:rPr>
          <w:rFonts w:cs="Far.Mitra"/>
          <w:b/>
          <w:bCs/>
          <w:sz w:val="36"/>
          <w:szCs w:val="36"/>
          <w:rtl/>
          <w:lang w:bidi="fa-IR"/>
        </w:rPr>
      </w:pPr>
      <w:r w:rsidRPr="00F064A0">
        <w:rPr>
          <w:rFonts w:cs="Far.Mitra" w:hint="cs"/>
          <w:b/>
          <w:bCs/>
          <w:sz w:val="36"/>
          <w:szCs w:val="36"/>
          <w:rtl/>
          <w:lang w:bidi="fa-IR"/>
        </w:rPr>
        <w:t>بحث</w:t>
      </w:r>
    </w:p>
    <w:p w14:paraId="56C125BC" w14:textId="72F0ACB6" w:rsidR="00193028" w:rsidRPr="00F064A0" w:rsidRDefault="000A0C4B" w:rsidP="009D2622">
      <w:pPr>
        <w:bidi/>
        <w:spacing w:line="360" w:lineRule="auto"/>
        <w:jc w:val="both"/>
        <w:rPr>
          <w:rFonts w:cs="Far.Mitra"/>
          <w:sz w:val="24"/>
          <w:szCs w:val="24"/>
          <w:rtl/>
          <w:lang w:bidi="fa-IR"/>
        </w:rPr>
      </w:pPr>
      <w:r w:rsidRPr="00F064A0">
        <w:rPr>
          <w:rFonts w:cs="Far.Mitra" w:hint="cs"/>
          <w:sz w:val="24"/>
          <w:szCs w:val="24"/>
          <w:rtl/>
          <w:lang w:bidi="fa-IR"/>
        </w:rPr>
        <w:t xml:space="preserve">این مطالعه با هدف تعیین ارتباط اعتماد به حفظ تعادل با سابقه سقوط و ترس از سقوط در سالمندان ساکن </w:t>
      </w:r>
      <w:r w:rsidR="008651A1" w:rsidRPr="00F064A0">
        <w:rPr>
          <w:rFonts w:cs="Far.Mitra" w:hint="cs"/>
          <w:sz w:val="24"/>
          <w:szCs w:val="24"/>
          <w:rtl/>
          <w:lang w:bidi="fa-IR"/>
        </w:rPr>
        <w:t>جامعه انجام شد. نتایج مطالعه نشان داد اعتماد به حفظ تعادل با سابقه سقوط و ترس ا</w:t>
      </w:r>
      <w:r w:rsidR="00364E41" w:rsidRPr="00F064A0">
        <w:rPr>
          <w:rFonts w:cs="Far.Mitra" w:hint="cs"/>
          <w:sz w:val="24"/>
          <w:szCs w:val="24"/>
          <w:rtl/>
          <w:lang w:bidi="fa-IR"/>
        </w:rPr>
        <w:t>ز</w:t>
      </w:r>
      <w:r w:rsidR="008651A1" w:rsidRPr="00F064A0">
        <w:rPr>
          <w:rFonts w:cs="Far.Mitra" w:hint="cs"/>
          <w:sz w:val="24"/>
          <w:szCs w:val="24"/>
          <w:rtl/>
          <w:lang w:bidi="fa-IR"/>
        </w:rPr>
        <w:t xml:space="preserve"> سقوط ارتباط دارد. </w:t>
      </w:r>
      <w:r w:rsidR="00A1418B" w:rsidRPr="00F064A0">
        <w:rPr>
          <w:rFonts w:cs="Far.Mitra" w:hint="cs"/>
          <w:sz w:val="24"/>
          <w:szCs w:val="24"/>
          <w:rtl/>
          <w:lang w:bidi="fa-IR"/>
        </w:rPr>
        <w:t xml:space="preserve">به عبارت دیگر سالمندانی که سابقه سقوط در یکسال گذشته یا ترس از سقوط داشتند امتیاز اعتماد به حفظ تعادل کمتری نسبت به سایر سالمندان کسب کردند. </w:t>
      </w:r>
      <w:r w:rsidR="00853477" w:rsidRPr="00F064A0">
        <w:rPr>
          <w:rFonts w:cs="Far.Mitra" w:hint="cs"/>
          <w:sz w:val="24"/>
          <w:szCs w:val="24"/>
          <w:rtl/>
          <w:lang w:bidi="fa-IR"/>
        </w:rPr>
        <w:t>هم</w:t>
      </w:r>
      <w:r w:rsidR="00853477" w:rsidRPr="00F064A0">
        <w:rPr>
          <w:rFonts w:cs="Far.Mitra"/>
          <w:sz w:val="24"/>
          <w:szCs w:val="24"/>
          <w:rtl/>
          <w:lang w:bidi="fa-IR"/>
        </w:rPr>
        <w:softHyphen/>
      </w:r>
      <w:r w:rsidR="00853477" w:rsidRPr="00F064A0">
        <w:rPr>
          <w:rFonts w:cs="Far.Mitra" w:hint="cs"/>
          <w:sz w:val="24"/>
          <w:szCs w:val="24"/>
          <w:rtl/>
          <w:lang w:bidi="fa-IR"/>
        </w:rPr>
        <w:t xml:space="preserve">راستا با مطالعه حاضر، </w:t>
      </w:r>
      <w:r w:rsidR="00DC31AE" w:rsidRPr="00F064A0">
        <w:rPr>
          <w:rFonts w:cs="Far.Mitra" w:hint="cs"/>
          <w:sz w:val="24"/>
          <w:szCs w:val="24"/>
          <w:rtl/>
          <w:lang w:bidi="fa-IR"/>
        </w:rPr>
        <w:t>مطالعه</w:t>
      </w:r>
      <w:r w:rsidR="00DC31AE" w:rsidRPr="00F064A0">
        <w:rPr>
          <w:rFonts w:cs="Far.Mitra"/>
          <w:sz w:val="24"/>
          <w:szCs w:val="24"/>
          <w:rtl/>
          <w:lang w:bidi="fa-IR"/>
        </w:rPr>
        <w:softHyphen/>
      </w:r>
      <w:r w:rsidR="00DC31AE" w:rsidRPr="00F064A0">
        <w:rPr>
          <w:rFonts w:cs="Far.Mitra" w:hint="cs"/>
          <w:sz w:val="24"/>
          <w:szCs w:val="24"/>
          <w:rtl/>
          <w:lang w:bidi="fa-IR"/>
        </w:rPr>
        <w:t>ا</w:t>
      </w:r>
      <w:r w:rsidR="00853477" w:rsidRPr="00F064A0">
        <w:rPr>
          <w:rFonts w:cs="Far.Mitra"/>
          <w:sz w:val="24"/>
          <w:szCs w:val="24"/>
          <w:rtl/>
          <w:lang w:bidi="fa-IR"/>
        </w:rPr>
        <w:softHyphen/>
      </w:r>
      <w:r w:rsidR="00853477" w:rsidRPr="00F064A0">
        <w:rPr>
          <w:rFonts w:cs="Far.Mitra" w:hint="cs"/>
          <w:sz w:val="24"/>
          <w:szCs w:val="24"/>
          <w:rtl/>
          <w:lang w:bidi="fa-IR"/>
        </w:rPr>
        <w:t>ی</w:t>
      </w:r>
      <w:r w:rsidR="00DC31AE" w:rsidRPr="00F064A0">
        <w:rPr>
          <w:rFonts w:cs="Far.Mitra" w:hint="cs"/>
          <w:sz w:val="24"/>
          <w:szCs w:val="24"/>
          <w:rtl/>
          <w:lang w:bidi="fa-IR"/>
        </w:rPr>
        <w:t xml:space="preserve"> توسط </w:t>
      </w:r>
      <w:r w:rsidR="00B312B5" w:rsidRPr="00F064A0">
        <w:rPr>
          <w:rFonts w:cs="Far.Mitra" w:hint="cs"/>
          <w:sz w:val="24"/>
          <w:szCs w:val="24"/>
          <w:rtl/>
          <w:lang w:bidi="fa-IR"/>
        </w:rPr>
        <w:t>اصلی بیگی</w:t>
      </w:r>
      <w:r w:rsidR="00DC31AE" w:rsidRPr="00F064A0">
        <w:rPr>
          <w:rFonts w:cs="Far.Mitra" w:hint="cs"/>
          <w:sz w:val="24"/>
          <w:szCs w:val="24"/>
          <w:rtl/>
          <w:lang w:bidi="fa-IR"/>
        </w:rPr>
        <w:t xml:space="preserve"> و همکاران انجام شد</w:t>
      </w:r>
      <w:r w:rsidR="00853477" w:rsidRPr="00F064A0">
        <w:rPr>
          <w:rFonts w:cs="Far.Mitra" w:hint="cs"/>
          <w:sz w:val="24"/>
          <w:szCs w:val="24"/>
          <w:rtl/>
          <w:lang w:bidi="fa-IR"/>
        </w:rPr>
        <w:t xml:space="preserve"> که</w:t>
      </w:r>
      <w:r w:rsidR="00DC31AE" w:rsidRPr="00F064A0">
        <w:rPr>
          <w:rFonts w:cs="Far.Mitra" w:hint="cs"/>
          <w:sz w:val="24"/>
          <w:szCs w:val="24"/>
          <w:rtl/>
          <w:lang w:bidi="fa-IR"/>
        </w:rPr>
        <w:t xml:space="preserve"> نشان داد </w:t>
      </w:r>
      <w:r w:rsidR="00B312B5" w:rsidRPr="00F064A0">
        <w:rPr>
          <w:rFonts w:cs="Far.Mitra" w:hint="cs"/>
          <w:sz w:val="24"/>
          <w:szCs w:val="24"/>
          <w:rtl/>
          <w:lang w:bidi="fa-IR"/>
        </w:rPr>
        <w:t>اعتماد به حفظ تعادل با ترس از سقوط در سالمندان مبتلا به دیابت نوع 2 ارتباط دارد و سالمندانی که سطح اعتماد به حفظ تعادل کمتری دارند دچار ترس از سقوط بیشتری هستند (</w:t>
      </w:r>
      <w:r w:rsidR="001A4361" w:rsidRPr="00F064A0">
        <w:rPr>
          <w:rFonts w:cs="Far.Mitra" w:hint="cs"/>
          <w:sz w:val="24"/>
          <w:szCs w:val="24"/>
          <w:rtl/>
          <w:lang w:bidi="fa-IR"/>
        </w:rPr>
        <w:t>15</w:t>
      </w:r>
      <w:r w:rsidR="00B312B5" w:rsidRPr="00F064A0">
        <w:rPr>
          <w:rFonts w:cs="Far.Mitra" w:hint="cs"/>
          <w:sz w:val="24"/>
          <w:szCs w:val="24"/>
          <w:rtl/>
          <w:lang w:bidi="fa-IR"/>
        </w:rPr>
        <w:t>).</w:t>
      </w:r>
      <w:r w:rsidR="00A7584A" w:rsidRPr="00F064A0">
        <w:rPr>
          <w:rFonts w:cs="Far.Mitra" w:hint="cs"/>
          <w:sz w:val="24"/>
          <w:szCs w:val="24"/>
          <w:rtl/>
          <w:lang w:bidi="fa-IR"/>
        </w:rPr>
        <w:t xml:space="preserve"> </w:t>
      </w:r>
      <w:r w:rsidR="00B746CA" w:rsidRPr="00F064A0">
        <w:rPr>
          <w:rFonts w:cs="Far.Mitra" w:hint="cs"/>
          <w:sz w:val="24"/>
          <w:szCs w:val="24"/>
          <w:rtl/>
          <w:lang w:bidi="fa-IR"/>
        </w:rPr>
        <w:t>طبق</w:t>
      </w:r>
      <w:r w:rsidR="003230AE" w:rsidRPr="00F064A0">
        <w:rPr>
          <w:rFonts w:cs="Far.Mitra" w:hint="cs"/>
          <w:sz w:val="24"/>
          <w:szCs w:val="24"/>
          <w:rtl/>
          <w:lang w:bidi="fa-IR"/>
        </w:rPr>
        <w:t xml:space="preserve"> </w:t>
      </w:r>
      <w:r w:rsidR="00833941" w:rsidRPr="00F064A0">
        <w:rPr>
          <w:rFonts w:cs="Far.Mitra" w:hint="cs"/>
          <w:sz w:val="24"/>
          <w:szCs w:val="24"/>
          <w:rtl/>
          <w:lang w:bidi="fa-IR"/>
        </w:rPr>
        <w:t>نتایج مطالعه</w:t>
      </w:r>
      <w:r w:rsidR="00833941" w:rsidRPr="0009621B">
        <w:rPr>
          <w:rFonts w:cs="B Nazanin" w:hint="cs"/>
          <w:sz w:val="24"/>
          <w:szCs w:val="24"/>
          <w:rtl/>
          <w:lang w:bidi="fa-IR"/>
        </w:rPr>
        <w:t xml:space="preserve"> </w:t>
      </w:r>
      <w:r w:rsidR="0038032C" w:rsidRPr="0009621B">
        <w:rPr>
          <w:noProof/>
          <w:sz w:val="24"/>
          <w:szCs w:val="24"/>
        </w:rPr>
        <w:t xml:space="preserve"> </w:t>
      </w:r>
      <w:r w:rsidR="0038032C" w:rsidRPr="0009621B">
        <w:rPr>
          <w:rFonts w:asciiTheme="majorBidi" w:hAnsiTheme="majorBidi" w:cstheme="majorBidi"/>
          <w:noProof/>
          <w:sz w:val="24"/>
          <w:szCs w:val="24"/>
        </w:rPr>
        <w:t>Susilowati</w:t>
      </w:r>
      <w:r w:rsidR="00833941" w:rsidRPr="0009621B">
        <w:rPr>
          <w:rFonts w:cs="B Nazanin" w:hint="cs"/>
          <w:sz w:val="24"/>
          <w:szCs w:val="24"/>
          <w:rtl/>
          <w:lang w:bidi="fa-IR"/>
        </w:rPr>
        <w:t xml:space="preserve">و </w:t>
      </w:r>
      <w:r w:rsidR="00833941" w:rsidRPr="00F064A0">
        <w:rPr>
          <w:rFonts w:cs="Far.Mitra" w:hint="cs"/>
          <w:sz w:val="24"/>
          <w:szCs w:val="24"/>
          <w:rtl/>
          <w:lang w:bidi="fa-IR"/>
        </w:rPr>
        <w:t>همکاران</w:t>
      </w:r>
      <w:r w:rsidR="00B746CA" w:rsidRPr="00F064A0">
        <w:rPr>
          <w:rFonts w:cs="Far.Mitra" w:hint="cs"/>
          <w:sz w:val="24"/>
          <w:szCs w:val="24"/>
          <w:rtl/>
          <w:lang w:bidi="fa-IR"/>
        </w:rPr>
        <w:t xml:space="preserve"> سالمندانی که سطح اعتماد به حفظ تعادل کمتری داشتند دچار اختلال در راه رفتن بودند و خطر سقوط در آنان بیشتر بود </w:t>
      </w:r>
      <w:r w:rsidR="00B746CA" w:rsidRPr="00F064A0">
        <w:rPr>
          <w:rFonts w:cs="Far.Mitra"/>
          <w:sz w:val="24"/>
          <w:szCs w:val="24"/>
          <w:rtl/>
          <w:lang w:bidi="fa-IR"/>
        </w:rPr>
        <w:fldChar w:fldCharType="begin"/>
      </w:r>
      <w:r w:rsidR="002D75FD" w:rsidRPr="00F064A0">
        <w:rPr>
          <w:rFonts w:cs="Far.Mitra"/>
          <w:sz w:val="24"/>
          <w:szCs w:val="24"/>
          <w:rtl/>
          <w:lang w:bidi="fa-IR"/>
        </w:rPr>
        <w:instrText xml:space="preserve"> </w:instrText>
      </w:r>
      <w:r w:rsidR="002D75FD" w:rsidRPr="00F064A0">
        <w:rPr>
          <w:rFonts w:cs="Far.Mitra"/>
          <w:sz w:val="24"/>
          <w:szCs w:val="24"/>
          <w:lang w:bidi="fa-IR"/>
        </w:rPr>
        <w:instrText>ADDIN EN.CITE &lt;EndNote&gt;&lt;Cite&gt;&lt;Author&gt;Susilowati&lt;/Author&gt;&lt;Year&gt;</w:instrText>
      </w:r>
      <w:r w:rsidR="002D75FD" w:rsidRPr="00F064A0">
        <w:rPr>
          <w:rFonts w:cs="Far.Mitra"/>
          <w:sz w:val="24"/>
          <w:szCs w:val="24"/>
          <w:rtl/>
          <w:lang w:bidi="fa-IR"/>
        </w:rPr>
        <w:instrText>2022</w:instrText>
      </w:r>
      <w:r w:rsidR="002D75FD" w:rsidRPr="00F064A0">
        <w:rPr>
          <w:rFonts w:cs="Far.Mitra"/>
          <w:sz w:val="24"/>
          <w:szCs w:val="24"/>
          <w:lang w:bidi="fa-IR"/>
        </w:rPr>
        <w:instrText>&lt;/Year&gt;&lt;RecNum&gt;</w:instrText>
      </w:r>
      <w:r w:rsidR="002D75FD" w:rsidRPr="00F064A0">
        <w:rPr>
          <w:rFonts w:cs="Far.Mitra"/>
          <w:sz w:val="24"/>
          <w:szCs w:val="24"/>
          <w:rtl/>
          <w:lang w:bidi="fa-IR"/>
        </w:rPr>
        <w:instrText>408</w:instrText>
      </w:r>
      <w:r w:rsidR="002D75FD" w:rsidRPr="00F064A0">
        <w:rPr>
          <w:rFonts w:cs="Far.Mitra"/>
          <w:sz w:val="24"/>
          <w:szCs w:val="24"/>
          <w:lang w:bidi="fa-IR"/>
        </w:rPr>
        <w:instrText>&lt;/RecNum&gt;&lt;DisplayText&gt;(</w:instrText>
      </w:r>
      <w:r w:rsidR="002D75FD" w:rsidRPr="00F064A0">
        <w:rPr>
          <w:rFonts w:cs="Far.Mitra"/>
          <w:sz w:val="24"/>
          <w:szCs w:val="24"/>
          <w:rtl/>
          <w:lang w:bidi="fa-IR"/>
        </w:rPr>
        <w:instrText>21</w:instrText>
      </w:r>
      <w:r w:rsidR="002D75FD" w:rsidRPr="00F064A0">
        <w:rPr>
          <w:rFonts w:cs="Far.Mitra"/>
          <w:sz w:val="24"/>
          <w:szCs w:val="24"/>
          <w:lang w:bidi="fa-IR"/>
        </w:rPr>
        <w:instrText>)&lt;/DisplayText&gt;&lt;record&gt;&lt;rec-number&gt;</w:instrText>
      </w:r>
      <w:r w:rsidR="002D75FD" w:rsidRPr="00F064A0">
        <w:rPr>
          <w:rFonts w:cs="Far.Mitra"/>
          <w:sz w:val="24"/>
          <w:szCs w:val="24"/>
          <w:rtl/>
          <w:lang w:bidi="fa-IR"/>
        </w:rPr>
        <w:instrText>408</w:instrText>
      </w:r>
      <w:r w:rsidR="002D75FD" w:rsidRPr="00F064A0">
        <w:rPr>
          <w:rFonts w:cs="Far.Mitra"/>
          <w:sz w:val="24"/>
          <w:szCs w:val="24"/>
          <w:lang w:bidi="fa-IR"/>
        </w:rPr>
        <w:instrText>&lt;/rec-number&gt;&lt;foreign-keys&gt;&lt;key app="EN" db-id="</w:instrText>
      </w:r>
      <w:r w:rsidR="002D75FD" w:rsidRPr="00F064A0">
        <w:rPr>
          <w:rFonts w:cs="Far.Mitra"/>
          <w:sz w:val="24"/>
          <w:szCs w:val="24"/>
          <w:rtl/>
          <w:lang w:bidi="fa-IR"/>
        </w:rPr>
        <w:instrText>25</w:instrText>
      </w:r>
      <w:r w:rsidR="002D75FD" w:rsidRPr="00F064A0">
        <w:rPr>
          <w:rFonts w:cs="Far.Mitra"/>
          <w:sz w:val="24"/>
          <w:szCs w:val="24"/>
          <w:lang w:bidi="fa-IR"/>
        </w:rPr>
        <w:instrText>w</w:instrText>
      </w:r>
      <w:r w:rsidR="002D75FD" w:rsidRPr="00F064A0">
        <w:rPr>
          <w:rFonts w:cs="Far.Mitra"/>
          <w:sz w:val="24"/>
          <w:szCs w:val="24"/>
          <w:rtl/>
          <w:lang w:bidi="fa-IR"/>
        </w:rPr>
        <w:instrText>20</w:instrText>
      </w:r>
      <w:r w:rsidR="002D75FD" w:rsidRPr="00F064A0">
        <w:rPr>
          <w:rFonts w:cs="Far.Mitra"/>
          <w:sz w:val="24"/>
          <w:szCs w:val="24"/>
          <w:lang w:bidi="fa-IR"/>
        </w:rPr>
        <w:instrText>x</w:instrText>
      </w:r>
      <w:r w:rsidR="002D75FD" w:rsidRPr="00F064A0">
        <w:rPr>
          <w:rFonts w:cs="Far.Mitra"/>
          <w:sz w:val="24"/>
          <w:szCs w:val="24"/>
          <w:rtl/>
          <w:lang w:bidi="fa-IR"/>
        </w:rPr>
        <w:instrText>0</w:instrText>
      </w:r>
      <w:r w:rsidR="002D75FD" w:rsidRPr="00F064A0">
        <w:rPr>
          <w:rFonts w:cs="Far.Mitra"/>
          <w:sz w:val="24"/>
          <w:szCs w:val="24"/>
          <w:lang w:bidi="fa-IR"/>
        </w:rPr>
        <w:instrText>r</w:instrText>
      </w:r>
      <w:r w:rsidR="002D75FD" w:rsidRPr="00F064A0">
        <w:rPr>
          <w:rFonts w:cs="Far.Mitra"/>
          <w:sz w:val="24"/>
          <w:szCs w:val="24"/>
          <w:rtl/>
          <w:lang w:bidi="fa-IR"/>
        </w:rPr>
        <w:instrText>25</w:instrText>
      </w:r>
      <w:r w:rsidR="002D75FD" w:rsidRPr="00F064A0">
        <w:rPr>
          <w:rFonts w:cs="Far.Mitra"/>
          <w:sz w:val="24"/>
          <w:szCs w:val="24"/>
          <w:lang w:bidi="fa-IR"/>
        </w:rPr>
        <w:instrText>we</w:instrText>
      </w:r>
      <w:r w:rsidR="002D75FD" w:rsidRPr="00F064A0">
        <w:rPr>
          <w:rFonts w:cs="Far.Mitra"/>
          <w:sz w:val="24"/>
          <w:szCs w:val="24"/>
          <w:rtl/>
          <w:lang w:bidi="fa-IR"/>
        </w:rPr>
        <w:instrText>0</w:instrText>
      </w:r>
      <w:r w:rsidR="002D75FD" w:rsidRPr="00F064A0">
        <w:rPr>
          <w:rFonts w:cs="Far.Mitra"/>
          <w:sz w:val="24"/>
          <w:szCs w:val="24"/>
          <w:lang w:bidi="fa-IR"/>
        </w:rPr>
        <w:instrText>geaafvpwxrawsrx</w:instrText>
      </w:r>
      <w:r w:rsidR="002D75FD" w:rsidRPr="00F064A0">
        <w:rPr>
          <w:rFonts w:cs="Far.Mitra"/>
          <w:sz w:val="24"/>
          <w:szCs w:val="24"/>
          <w:rtl/>
          <w:lang w:bidi="fa-IR"/>
        </w:rPr>
        <w:instrText>0</w:instrText>
      </w:r>
      <w:r w:rsidR="002D75FD" w:rsidRPr="00F064A0">
        <w:rPr>
          <w:rFonts w:cs="Far.Mitra"/>
          <w:sz w:val="24"/>
          <w:szCs w:val="24"/>
          <w:lang w:bidi="fa-IR"/>
        </w:rPr>
        <w:instrText>wx</w:instrText>
      </w:r>
      <w:r w:rsidR="002D75FD" w:rsidRPr="00F064A0">
        <w:rPr>
          <w:rFonts w:cs="Far.Mitra"/>
          <w:sz w:val="24"/>
          <w:szCs w:val="24"/>
          <w:rtl/>
          <w:lang w:bidi="fa-IR"/>
        </w:rPr>
        <w:instrText>0</w:instrText>
      </w:r>
      <w:r w:rsidR="002D75FD" w:rsidRPr="00F064A0">
        <w:rPr>
          <w:rFonts w:cs="Far.Mitra"/>
          <w:sz w:val="24"/>
          <w:szCs w:val="24"/>
          <w:lang w:bidi="fa-IR"/>
        </w:rPr>
        <w:instrText>sr</w:instrText>
      </w:r>
      <w:r w:rsidR="002D75FD" w:rsidRPr="00F064A0">
        <w:rPr>
          <w:rFonts w:cs="Far.Mitra"/>
          <w:sz w:val="24"/>
          <w:szCs w:val="24"/>
          <w:rtl/>
          <w:lang w:bidi="fa-IR"/>
        </w:rPr>
        <w:instrText>5</w:instrText>
      </w:r>
      <w:r w:rsidR="002D75FD" w:rsidRPr="00F064A0">
        <w:rPr>
          <w:rFonts w:cs="Far.Mitra"/>
          <w:sz w:val="24"/>
          <w:szCs w:val="24"/>
          <w:lang w:bidi="fa-IR"/>
        </w:rPr>
        <w:instrText>f" timestamp="</w:instrText>
      </w:r>
      <w:r w:rsidR="002D75FD" w:rsidRPr="00F064A0">
        <w:rPr>
          <w:rFonts w:cs="Far.Mitra"/>
          <w:sz w:val="24"/>
          <w:szCs w:val="24"/>
          <w:rtl/>
          <w:lang w:bidi="fa-IR"/>
        </w:rPr>
        <w:instrText>1754326329"&gt;408&lt;/</w:instrText>
      </w:r>
      <w:r w:rsidR="002D75FD" w:rsidRPr="00F064A0">
        <w:rPr>
          <w:rFonts w:cs="Far.Mitra"/>
          <w:sz w:val="24"/>
          <w:szCs w:val="24"/>
          <w:lang w:bidi="fa-IR"/>
        </w:rPr>
        <w:instrText>key&gt;&lt;/foreign-keys&gt;&lt;ref-type name="Journal Article"&gt;</w:instrText>
      </w:r>
      <w:r w:rsidR="002D75FD" w:rsidRPr="00F064A0">
        <w:rPr>
          <w:rFonts w:cs="Far.Mitra"/>
          <w:sz w:val="24"/>
          <w:szCs w:val="24"/>
          <w:rtl/>
          <w:lang w:bidi="fa-IR"/>
        </w:rPr>
        <w:instrText>17</w:instrText>
      </w:r>
      <w:r w:rsidR="002D75FD" w:rsidRPr="00F064A0">
        <w:rPr>
          <w:rFonts w:cs="Far.Mitra"/>
          <w:sz w:val="24"/>
          <w:szCs w:val="24"/>
          <w:lang w:bidi="fa-IR"/>
        </w:rPr>
        <w:instrText>&lt;/ref-type&gt;&lt;contributors&gt;&lt;authors&gt;&lt;author&gt;Susilowati, Indri Hapsari&lt;/author&gt;&lt;author&gt;Sabarinah, Sabarinah&lt;/author&gt;&lt;author&gt;Nugraha, Susiana&lt;/author&gt;&lt;author&gt;Alimoeso, Sudibyo&lt;/author&gt;&lt;author&gt;Hasiholan, Bonardo Prayogo&lt;/author&gt;&lt;author&gt;Pengpid, Supa&lt;/author&gt;&lt;author&gt;Peltzer, Karl&lt;/author&gt;&lt;/authors&gt;&lt;/contributors&gt;&lt;titles&gt;&lt;title&gt;The relationship between the activity balance confidence and mobility tests among older adults in Indonesia&lt;/title&gt;&lt;secondary</w:instrText>
      </w:r>
      <w:r w:rsidR="002D75FD" w:rsidRPr="00F064A0">
        <w:rPr>
          <w:rFonts w:cs="Far.Mitra"/>
          <w:sz w:val="24"/>
          <w:szCs w:val="24"/>
          <w:rtl/>
          <w:lang w:bidi="fa-IR"/>
        </w:rPr>
        <w:instrText>-</w:instrText>
      </w:r>
      <w:r w:rsidR="002D75FD" w:rsidRPr="00F064A0">
        <w:rPr>
          <w:rFonts w:cs="Far.Mitra"/>
          <w:sz w:val="24"/>
          <w:szCs w:val="24"/>
          <w:lang w:bidi="fa-IR"/>
        </w:rPr>
        <w:instrText>title&gt;Journal of Aging Research&lt;/secondary-title&gt;&lt;/titles&gt;&lt;periodical&gt;&lt;full-title&gt;Journal of Aging Research&lt;/full-title&gt;&lt;/periodical&gt;&lt;pages&gt;</w:instrText>
      </w:r>
      <w:r w:rsidR="002D75FD" w:rsidRPr="00F064A0">
        <w:rPr>
          <w:rFonts w:cs="Far.Mitra"/>
          <w:sz w:val="24"/>
          <w:szCs w:val="24"/>
          <w:rtl/>
          <w:lang w:bidi="fa-IR"/>
        </w:rPr>
        <w:instrText>4140624</w:instrText>
      </w:r>
      <w:r w:rsidR="002D75FD" w:rsidRPr="00F064A0">
        <w:rPr>
          <w:rFonts w:cs="Far.Mitra"/>
          <w:sz w:val="24"/>
          <w:szCs w:val="24"/>
          <w:lang w:bidi="fa-IR"/>
        </w:rPr>
        <w:instrText>&lt;/pages&gt;&lt;volume&gt;</w:instrText>
      </w:r>
      <w:r w:rsidR="002D75FD" w:rsidRPr="00F064A0">
        <w:rPr>
          <w:rFonts w:cs="Far.Mitra"/>
          <w:sz w:val="24"/>
          <w:szCs w:val="24"/>
          <w:rtl/>
          <w:lang w:bidi="fa-IR"/>
        </w:rPr>
        <w:instrText>2022</w:instrText>
      </w:r>
      <w:r w:rsidR="002D75FD" w:rsidRPr="00F064A0">
        <w:rPr>
          <w:rFonts w:cs="Far.Mitra"/>
          <w:sz w:val="24"/>
          <w:szCs w:val="24"/>
          <w:lang w:bidi="fa-IR"/>
        </w:rPr>
        <w:instrText>&lt;/volume&gt;&lt;number&gt;</w:instrText>
      </w:r>
      <w:r w:rsidR="002D75FD" w:rsidRPr="00F064A0">
        <w:rPr>
          <w:rFonts w:cs="Far.Mitra"/>
          <w:sz w:val="24"/>
          <w:szCs w:val="24"/>
          <w:rtl/>
          <w:lang w:bidi="fa-IR"/>
        </w:rPr>
        <w:instrText>1</w:instrText>
      </w:r>
      <w:r w:rsidR="002D75FD" w:rsidRPr="00F064A0">
        <w:rPr>
          <w:rFonts w:cs="Far.Mitra"/>
          <w:sz w:val="24"/>
          <w:szCs w:val="24"/>
          <w:lang w:bidi="fa-IR"/>
        </w:rPr>
        <w:instrText>&lt;/number&gt;&lt;dates&gt;&lt;year&gt;</w:instrText>
      </w:r>
      <w:r w:rsidR="002D75FD" w:rsidRPr="00F064A0">
        <w:rPr>
          <w:rFonts w:cs="Far.Mitra"/>
          <w:sz w:val="24"/>
          <w:szCs w:val="24"/>
          <w:rtl/>
          <w:lang w:bidi="fa-IR"/>
        </w:rPr>
        <w:instrText>2022</w:instrText>
      </w:r>
      <w:r w:rsidR="002D75FD" w:rsidRPr="00F064A0">
        <w:rPr>
          <w:rFonts w:cs="Far.Mitra"/>
          <w:sz w:val="24"/>
          <w:szCs w:val="24"/>
          <w:lang w:bidi="fa-IR"/>
        </w:rPr>
        <w:instrText>&lt;/year&gt;&lt;/dates&gt;&lt;isbn&gt;</w:instrText>
      </w:r>
      <w:r w:rsidR="002D75FD" w:rsidRPr="00F064A0">
        <w:rPr>
          <w:rFonts w:cs="Far.Mitra"/>
          <w:sz w:val="24"/>
          <w:szCs w:val="24"/>
          <w:rtl/>
          <w:lang w:bidi="fa-IR"/>
        </w:rPr>
        <w:instrText>2090-2212</w:instrText>
      </w:r>
      <w:r w:rsidR="002D75FD" w:rsidRPr="00F064A0">
        <w:rPr>
          <w:rFonts w:cs="Far.Mitra"/>
          <w:sz w:val="24"/>
          <w:szCs w:val="24"/>
          <w:lang w:bidi="fa-IR"/>
        </w:rPr>
        <w:instrText>&lt;/isbn&gt;&lt;urls</w:instrText>
      </w:r>
      <w:r w:rsidR="002D75FD" w:rsidRPr="00F064A0">
        <w:rPr>
          <w:rFonts w:cs="Far.Mitra"/>
          <w:sz w:val="24"/>
          <w:szCs w:val="24"/>
          <w:rtl/>
          <w:lang w:bidi="fa-IR"/>
        </w:rPr>
        <w:instrText>&gt;&lt;/</w:instrText>
      </w:r>
      <w:r w:rsidR="002D75FD" w:rsidRPr="00F064A0">
        <w:rPr>
          <w:rFonts w:cs="Far.Mitra"/>
          <w:sz w:val="24"/>
          <w:szCs w:val="24"/>
          <w:lang w:bidi="fa-IR"/>
        </w:rPr>
        <w:instrText>urls&gt;&lt;/record&gt;&lt;/Cite&gt;&lt;/EndNote</w:instrText>
      </w:r>
      <w:r w:rsidR="002D75FD" w:rsidRPr="00F064A0">
        <w:rPr>
          <w:rFonts w:cs="Far.Mitra"/>
          <w:sz w:val="24"/>
          <w:szCs w:val="24"/>
          <w:rtl/>
          <w:lang w:bidi="fa-IR"/>
        </w:rPr>
        <w:instrText>&gt;</w:instrText>
      </w:r>
      <w:r w:rsidR="00B746CA" w:rsidRPr="00F064A0">
        <w:rPr>
          <w:rFonts w:cs="Far.Mitra"/>
          <w:sz w:val="24"/>
          <w:szCs w:val="24"/>
          <w:rtl/>
          <w:lang w:bidi="fa-IR"/>
        </w:rPr>
        <w:fldChar w:fldCharType="separate"/>
      </w:r>
      <w:r w:rsidR="002D75FD" w:rsidRPr="00F064A0">
        <w:rPr>
          <w:rFonts w:cs="Far.Mitra"/>
          <w:noProof/>
          <w:sz w:val="24"/>
          <w:szCs w:val="24"/>
          <w:rtl/>
          <w:lang w:bidi="fa-IR"/>
        </w:rPr>
        <w:t>(21)</w:t>
      </w:r>
      <w:r w:rsidR="00B746CA" w:rsidRPr="00F064A0">
        <w:rPr>
          <w:rFonts w:cs="Far.Mitra"/>
          <w:sz w:val="24"/>
          <w:szCs w:val="24"/>
          <w:rtl/>
          <w:lang w:bidi="fa-IR"/>
        </w:rPr>
        <w:fldChar w:fldCharType="end"/>
      </w:r>
      <w:r w:rsidR="00B746CA" w:rsidRPr="00F064A0">
        <w:rPr>
          <w:rFonts w:cs="Far.Mitra" w:hint="cs"/>
          <w:sz w:val="24"/>
          <w:szCs w:val="24"/>
          <w:rtl/>
          <w:lang w:bidi="fa-IR"/>
        </w:rPr>
        <w:t xml:space="preserve">. </w:t>
      </w:r>
      <w:r w:rsidR="00F142D8" w:rsidRPr="00F064A0">
        <w:rPr>
          <w:rFonts w:cs="Far.Mitra" w:hint="cs"/>
          <w:sz w:val="24"/>
          <w:szCs w:val="24"/>
          <w:rtl/>
          <w:lang w:bidi="fa-IR"/>
        </w:rPr>
        <w:t xml:space="preserve">مطالعه </w:t>
      </w:r>
      <w:r w:rsidR="00193028" w:rsidRPr="00F064A0">
        <w:rPr>
          <w:rFonts w:cs="Far.Mitra" w:hint="cs"/>
          <w:sz w:val="24"/>
          <w:szCs w:val="24"/>
          <w:rtl/>
          <w:lang w:bidi="fa-IR"/>
        </w:rPr>
        <w:t>زارع پور</w:t>
      </w:r>
      <w:r w:rsidR="00F142D8" w:rsidRPr="00F064A0">
        <w:rPr>
          <w:rFonts w:cs="Far.Mitra" w:hint="cs"/>
          <w:sz w:val="24"/>
          <w:szCs w:val="24"/>
          <w:rtl/>
          <w:lang w:bidi="fa-IR"/>
        </w:rPr>
        <w:t xml:space="preserve"> و همکاران نشان داد ترس از سقوط با تعادل در سالمندان ارتباط دارد </w:t>
      </w:r>
      <w:r w:rsidR="00193028" w:rsidRPr="00F064A0">
        <w:rPr>
          <w:rFonts w:cs="Far.Mitra" w:hint="cs"/>
          <w:sz w:val="24"/>
          <w:szCs w:val="24"/>
          <w:rtl/>
          <w:lang w:bidi="fa-IR"/>
        </w:rPr>
        <w:t>و</w:t>
      </w:r>
      <w:r w:rsidR="00F142D8" w:rsidRPr="00F064A0">
        <w:rPr>
          <w:rFonts w:cs="Far.Mitra" w:hint="cs"/>
          <w:sz w:val="24"/>
          <w:szCs w:val="24"/>
          <w:rtl/>
          <w:lang w:bidi="fa-IR"/>
        </w:rPr>
        <w:t xml:space="preserve"> سالمندان</w:t>
      </w:r>
      <w:r w:rsidR="00193028" w:rsidRPr="00F064A0">
        <w:rPr>
          <w:rFonts w:cs="Far.Mitra" w:hint="cs"/>
          <w:sz w:val="24"/>
          <w:szCs w:val="24"/>
          <w:rtl/>
          <w:lang w:bidi="fa-IR"/>
        </w:rPr>
        <w:t xml:space="preserve">ی که </w:t>
      </w:r>
      <w:r w:rsidR="00F142D8" w:rsidRPr="00F064A0">
        <w:rPr>
          <w:rFonts w:cs="Far.Mitra" w:hint="cs"/>
          <w:sz w:val="24"/>
          <w:szCs w:val="24"/>
          <w:rtl/>
          <w:lang w:bidi="fa-IR"/>
        </w:rPr>
        <w:t>دارای تعادل کمتر</w:t>
      </w:r>
      <w:r w:rsidR="00193028" w:rsidRPr="00F064A0">
        <w:rPr>
          <w:rFonts w:cs="Far.Mitra" w:hint="cs"/>
          <w:sz w:val="24"/>
          <w:szCs w:val="24"/>
          <w:rtl/>
          <w:lang w:bidi="fa-IR"/>
        </w:rPr>
        <w:t xml:space="preserve">ی هستند میزان ترس از سقوط بیشتری دارند </w:t>
      </w:r>
      <w:r w:rsidR="00193028" w:rsidRPr="00F064A0">
        <w:rPr>
          <w:rFonts w:cs="Far.Mitra"/>
          <w:sz w:val="24"/>
          <w:szCs w:val="24"/>
          <w:rtl/>
          <w:lang w:bidi="fa-IR"/>
        </w:rPr>
        <w:fldChar w:fldCharType="begin"/>
      </w:r>
      <w:r w:rsidR="002D75FD" w:rsidRPr="00F064A0">
        <w:rPr>
          <w:rFonts w:cs="Far.Mitra"/>
          <w:sz w:val="24"/>
          <w:szCs w:val="24"/>
          <w:rtl/>
          <w:lang w:bidi="fa-IR"/>
        </w:rPr>
        <w:instrText xml:space="preserve"> </w:instrText>
      </w:r>
      <w:r w:rsidR="002D75FD" w:rsidRPr="00F064A0">
        <w:rPr>
          <w:rFonts w:cs="Far.Mitra"/>
          <w:sz w:val="24"/>
          <w:szCs w:val="24"/>
          <w:lang w:bidi="fa-IR"/>
        </w:rPr>
        <w:instrText>ADDIN EN.CITE &lt;EndNote&gt;&lt;Cite&gt;&lt;Author&gt;Zarepour&lt;/Author&gt;&lt;Year&gt;</w:instrText>
      </w:r>
      <w:r w:rsidR="002D75FD" w:rsidRPr="00F064A0">
        <w:rPr>
          <w:rFonts w:cs="Far.Mitra"/>
          <w:sz w:val="24"/>
          <w:szCs w:val="24"/>
          <w:rtl/>
          <w:lang w:bidi="fa-IR"/>
        </w:rPr>
        <w:instrText>2020</w:instrText>
      </w:r>
      <w:r w:rsidR="002D75FD" w:rsidRPr="00F064A0">
        <w:rPr>
          <w:rFonts w:cs="Far.Mitra"/>
          <w:sz w:val="24"/>
          <w:szCs w:val="24"/>
          <w:lang w:bidi="fa-IR"/>
        </w:rPr>
        <w:instrText>&lt;/Year&gt;&lt;RecNum&gt;</w:instrText>
      </w:r>
      <w:r w:rsidR="002D75FD" w:rsidRPr="00F064A0">
        <w:rPr>
          <w:rFonts w:cs="Far.Mitra"/>
          <w:sz w:val="24"/>
          <w:szCs w:val="24"/>
          <w:rtl/>
          <w:lang w:bidi="fa-IR"/>
        </w:rPr>
        <w:instrText>406</w:instrText>
      </w:r>
      <w:r w:rsidR="002D75FD" w:rsidRPr="00F064A0">
        <w:rPr>
          <w:rFonts w:cs="Far.Mitra"/>
          <w:sz w:val="24"/>
          <w:szCs w:val="24"/>
          <w:lang w:bidi="fa-IR"/>
        </w:rPr>
        <w:instrText>&lt;/RecNum&gt;&lt;DisplayText&gt;(</w:instrText>
      </w:r>
      <w:r w:rsidR="002D75FD" w:rsidRPr="00F064A0">
        <w:rPr>
          <w:rFonts w:cs="Far.Mitra"/>
          <w:sz w:val="24"/>
          <w:szCs w:val="24"/>
          <w:rtl/>
          <w:lang w:bidi="fa-IR"/>
        </w:rPr>
        <w:instrText>22</w:instrText>
      </w:r>
      <w:r w:rsidR="002D75FD" w:rsidRPr="00F064A0">
        <w:rPr>
          <w:rFonts w:cs="Far.Mitra"/>
          <w:sz w:val="24"/>
          <w:szCs w:val="24"/>
          <w:lang w:bidi="fa-IR"/>
        </w:rPr>
        <w:instrText>)&lt;/DisplayText&gt;&lt;record&gt;&lt;rec-number&gt;</w:instrText>
      </w:r>
      <w:r w:rsidR="002D75FD" w:rsidRPr="00F064A0">
        <w:rPr>
          <w:rFonts w:cs="Far.Mitra"/>
          <w:sz w:val="24"/>
          <w:szCs w:val="24"/>
          <w:rtl/>
          <w:lang w:bidi="fa-IR"/>
        </w:rPr>
        <w:instrText>406</w:instrText>
      </w:r>
      <w:r w:rsidR="002D75FD" w:rsidRPr="00F064A0">
        <w:rPr>
          <w:rFonts w:cs="Far.Mitra"/>
          <w:sz w:val="24"/>
          <w:szCs w:val="24"/>
          <w:lang w:bidi="fa-IR"/>
        </w:rPr>
        <w:instrText>&lt;/rec-number&gt;&lt;foreign-keys&gt;&lt;key app="EN" db-id="</w:instrText>
      </w:r>
      <w:r w:rsidR="002D75FD" w:rsidRPr="00F064A0">
        <w:rPr>
          <w:rFonts w:cs="Far.Mitra"/>
          <w:sz w:val="24"/>
          <w:szCs w:val="24"/>
          <w:rtl/>
          <w:lang w:bidi="fa-IR"/>
        </w:rPr>
        <w:instrText>25</w:instrText>
      </w:r>
      <w:r w:rsidR="002D75FD" w:rsidRPr="00F064A0">
        <w:rPr>
          <w:rFonts w:cs="Far.Mitra"/>
          <w:sz w:val="24"/>
          <w:szCs w:val="24"/>
          <w:lang w:bidi="fa-IR"/>
        </w:rPr>
        <w:instrText>w</w:instrText>
      </w:r>
      <w:r w:rsidR="002D75FD" w:rsidRPr="00F064A0">
        <w:rPr>
          <w:rFonts w:cs="Far.Mitra"/>
          <w:sz w:val="24"/>
          <w:szCs w:val="24"/>
          <w:rtl/>
          <w:lang w:bidi="fa-IR"/>
        </w:rPr>
        <w:instrText>20</w:instrText>
      </w:r>
      <w:r w:rsidR="002D75FD" w:rsidRPr="00F064A0">
        <w:rPr>
          <w:rFonts w:cs="Far.Mitra"/>
          <w:sz w:val="24"/>
          <w:szCs w:val="24"/>
          <w:lang w:bidi="fa-IR"/>
        </w:rPr>
        <w:instrText>x</w:instrText>
      </w:r>
      <w:r w:rsidR="002D75FD" w:rsidRPr="00F064A0">
        <w:rPr>
          <w:rFonts w:cs="Far.Mitra"/>
          <w:sz w:val="24"/>
          <w:szCs w:val="24"/>
          <w:rtl/>
          <w:lang w:bidi="fa-IR"/>
        </w:rPr>
        <w:instrText>0</w:instrText>
      </w:r>
      <w:r w:rsidR="002D75FD" w:rsidRPr="00F064A0">
        <w:rPr>
          <w:rFonts w:cs="Far.Mitra"/>
          <w:sz w:val="24"/>
          <w:szCs w:val="24"/>
          <w:lang w:bidi="fa-IR"/>
        </w:rPr>
        <w:instrText>r</w:instrText>
      </w:r>
      <w:r w:rsidR="002D75FD" w:rsidRPr="00F064A0">
        <w:rPr>
          <w:rFonts w:cs="Far.Mitra"/>
          <w:sz w:val="24"/>
          <w:szCs w:val="24"/>
          <w:rtl/>
          <w:lang w:bidi="fa-IR"/>
        </w:rPr>
        <w:instrText>25</w:instrText>
      </w:r>
      <w:r w:rsidR="002D75FD" w:rsidRPr="00F064A0">
        <w:rPr>
          <w:rFonts w:cs="Far.Mitra"/>
          <w:sz w:val="24"/>
          <w:szCs w:val="24"/>
          <w:lang w:bidi="fa-IR"/>
        </w:rPr>
        <w:instrText>we</w:instrText>
      </w:r>
      <w:r w:rsidR="002D75FD" w:rsidRPr="00F064A0">
        <w:rPr>
          <w:rFonts w:cs="Far.Mitra"/>
          <w:sz w:val="24"/>
          <w:szCs w:val="24"/>
          <w:rtl/>
          <w:lang w:bidi="fa-IR"/>
        </w:rPr>
        <w:instrText>0</w:instrText>
      </w:r>
      <w:r w:rsidR="002D75FD" w:rsidRPr="00F064A0">
        <w:rPr>
          <w:rFonts w:cs="Far.Mitra"/>
          <w:sz w:val="24"/>
          <w:szCs w:val="24"/>
          <w:lang w:bidi="fa-IR"/>
        </w:rPr>
        <w:instrText>geaafvpwxrawsrx</w:instrText>
      </w:r>
      <w:r w:rsidR="002D75FD" w:rsidRPr="00F064A0">
        <w:rPr>
          <w:rFonts w:cs="Far.Mitra"/>
          <w:sz w:val="24"/>
          <w:szCs w:val="24"/>
          <w:rtl/>
          <w:lang w:bidi="fa-IR"/>
        </w:rPr>
        <w:instrText>0</w:instrText>
      </w:r>
      <w:r w:rsidR="002D75FD" w:rsidRPr="00F064A0">
        <w:rPr>
          <w:rFonts w:cs="Far.Mitra"/>
          <w:sz w:val="24"/>
          <w:szCs w:val="24"/>
          <w:lang w:bidi="fa-IR"/>
        </w:rPr>
        <w:instrText>wx</w:instrText>
      </w:r>
      <w:r w:rsidR="002D75FD" w:rsidRPr="00F064A0">
        <w:rPr>
          <w:rFonts w:cs="Far.Mitra"/>
          <w:sz w:val="24"/>
          <w:szCs w:val="24"/>
          <w:rtl/>
          <w:lang w:bidi="fa-IR"/>
        </w:rPr>
        <w:instrText>0</w:instrText>
      </w:r>
      <w:r w:rsidR="002D75FD" w:rsidRPr="00F064A0">
        <w:rPr>
          <w:rFonts w:cs="Far.Mitra"/>
          <w:sz w:val="24"/>
          <w:szCs w:val="24"/>
          <w:lang w:bidi="fa-IR"/>
        </w:rPr>
        <w:instrText>sr</w:instrText>
      </w:r>
      <w:r w:rsidR="002D75FD" w:rsidRPr="00F064A0">
        <w:rPr>
          <w:rFonts w:cs="Far.Mitra"/>
          <w:sz w:val="24"/>
          <w:szCs w:val="24"/>
          <w:rtl/>
          <w:lang w:bidi="fa-IR"/>
        </w:rPr>
        <w:instrText>5</w:instrText>
      </w:r>
      <w:r w:rsidR="002D75FD" w:rsidRPr="00F064A0">
        <w:rPr>
          <w:rFonts w:cs="Far.Mitra"/>
          <w:sz w:val="24"/>
          <w:szCs w:val="24"/>
          <w:lang w:bidi="fa-IR"/>
        </w:rPr>
        <w:instrText>f" timestamp="</w:instrText>
      </w:r>
      <w:r w:rsidR="002D75FD" w:rsidRPr="00F064A0">
        <w:rPr>
          <w:rFonts w:cs="Far.Mitra"/>
          <w:sz w:val="24"/>
          <w:szCs w:val="24"/>
          <w:rtl/>
          <w:lang w:bidi="fa-IR"/>
        </w:rPr>
        <w:instrText>1754322640"&gt;406&lt;/</w:instrText>
      </w:r>
      <w:r w:rsidR="002D75FD" w:rsidRPr="00F064A0">
        <w:rPr>
          <w:rFonts w:cs="Far.Mitra"/>
          <w:sz w:val="24"/>
          <w:szCs w:val="24"/>
          <w:lang w:bidi="fa-IR"/>
        </w:rPr>
        <w:instrText>key&gt;&lt;/foreign-keys&gt;&lt;ref-type name="Journal Article"&gt;</w:instrText>
      </w:r>
      <w:r w:rsidR="002D75FD" w:rsidRPr="00F064A0">
        <w:rPr>
          <w:rFonts w:cs="Far.Mitra"/>
          <w:sz w:val="24"/>
          <w:szCs w:val="24"/>
          <w:rtl/>
          <w:lang w:bidi="fa-IR"/>
        </w:rPr>
        <w:instrText>17</w:instrText>
      </w:r>
      <w:r w:rsidR="002D75FD" w:rsidRPr="00F064A0">
        <w:rPr>
          <w:rFonts w:cs="Far.Mitra"/>
          <w:sz w:val="24"/>
          <w:szCs w:val="24"/>
          <w:lang w:bidi="fa-IR"/>
        </w:rPr>
        <w:instrText>&lt;/ref-type&gt;&lt;contributors&gt;&lt;authors&gt;&lt;author&gt;Zarepour, Moradali&lt;/author&gt;&lt;author&gt;Jadgal, Mohammad Saeed&lt;/author&gt;&lt;author&gt;Moradi, Zahra&lt;/author&gt;&lt;author&gt;Movahed, Ehsan&lt;/author&gt;&lt;/authors&gt;&lt;/contributors&gt;&lt;titles&gt;&lt;title&gt;Assessment of fear of falling and its relation to balance in elderly people of Urmia&lt;/title&gt;&lt;secondary-title&gt;Caspian Journal of Health Research&lt;/secondary-title&gt;&lt;/titles&gt;&lt;periodical&gt;&lt;full-title&gt;Caspian Journal of Health Research&lt;/full-title</w:instrText>
      </w:r>
      <w:r w:rsidR="002D75FD" w:rsidRPr="00F064A0">
        <w:rPr>
          <w:rFonts w:cs="Far.Mitra"/>
          <w:sz w:val="24"/>
          <w:szCs w:val="24"/>
          <w:rtl/>
          <w:lang w:bidi="fa-IR"/>
        </w:rPr>
        <w:instrText>&gt;&lt;/</w:instrText>
      </w:r>
      <w:r w:rsidR="002D75FD" w:rsidRPr="00F064A0">
        <w:rPr>
          <w:rFonts w:cs="Far.Mitra"/>
          <w:sz w:val="24"/>
          <w:szCs w:val="24"/>
          <w:lang w:bidi="fa-IR"/>
        </w:rPr>
        <w:instrText>periodical&gt;&lt;pages&gt;</w:instrText>
      </w:r>
      <w:r w:rsidR="002D75FD" w:rsidRPr="00F064A0">
        <w:rPr>
          <w:rFonts w:cs="Far.Mitra"/>
          <w:sz w:val="24"/>
          <w:szCs w:val="24"/>
          <w:rtl/>
          <w:lang w:bidi="fa-IR"/>
        </w:rPr>
        <w:instrText>23-27</w:instrText>
      </w:r>
      <w:r w:rsidR="002D75FD" w:rsidRPr="00F064A0">
        <w:rPr>
          <w:rFonts w:cs="Far.Mitra"/>
          <w:sz w:val="24"/>
          <w:szCs w:val="24"/>
          <w:lang w:bidi="fa-IR"/>
        </w:rPr>
        <w:instrText>&lt;/pages&gt;&lt;volume&gt;</w:instrText>
      </w:r>
      <w:r w:rsidR="002D75FD" w:rsidRPr="00F064A0">
        <w:rPr>
          <w:rFonts w:cs="Far.Mitra"/>
          <w:sz w:val="24"/>
          <w:szCs w:val="24"/>
          <w:rtl/>
          <w:lang w:bidi="fa-IR"/>
        </w:rPr>
        <w:instrText>5</w:instrText>
      </w:r>
      <w:r w:rsidR="002D75FD" w:rsidRPr="00F064A0">
        <w:rPr>
          <w:rFonts w:cs="Far.Mitra"/>
          <w:sz w:val="24"/>
          <w:szCs w:val="24"/>
          <w:lang w:bidi="fa-IR"/>
        </w:rPr>
        <w:instrText>&lt;/volume&gt;&lt;number&gt;</w:instrText>
      </w:r>
      <w:r w:rsidR="002D75FD" w:rsidRPr="00F064A0">
        <w:rPr>
          <w:rFonts w:cs="Far.Mitra"/>
          <w:sz w:val="24"/>
          <w:szCs w:val="24"/>
          <w:rtl/>
          <w:lang w:bidi="fa-IR"/>
        </w:rPr>
        <w:instrText>2</w:instrText>
      </w:r>
      <w:r w:rsidR="002D75FD" w:rsidRPr="00F064A0">
        <w:rPr>
          <w:rFonts w:cs="Far.Mitra"/>
          <w:sz w:val="24"/>
          <w:szCs w:val="24"/>
          <w:lang w:bidi="fa-IR"/>
        </w:rPr>
        <w:instrText>&lt;/number&gt;&lt;dates&gt;&lt;year&gt;</w:instrText>
      </w:r>
      <w:r w:rsidR="002D75FD" w:rsidRPr="00F064A0">
        <w:rPr>
          <w:rFonts w:cs="Far.Mitra"/>
          <w:sz w:val="24"/>
          <w:szCs w:val="24"/>
          <w:rtl/>
          <w:lang w:bidi="fa-IR"/>
        </w:rPr>
        <w:instrText>2020</w:instrText>
      </w:r>
      <w:r w:rsidR="002D75FD" w:rsidRPr="00F064A0">
        <w:rPr>
          <w:rFonts w:cs="Far.Mitra"/>
          <w:sz w:val="24"/>
          <w:szCs w:val="24"/>
          <w:lang w:bidi="fa-IR"/>
        </w:rPr>
        <w:instrText>&lt;/year&gt;&lt;/dates&gt;&lt;urls&gt;&lt;/urls&gt;&lt;/record&gt;&lt;/Cite&gt;&lt;/EndNote</w:instrText>
      </w:r>
      <w:r w:rsidR="002D75FD" w:rsidRPr="00F064A0">
        <w:rPr>
          <w:rFonts w:cs="Far.Mitra"/>
          <w:sz w:val="24"/>
          <w:szCs w:val="24"/>
          <w:rtl/>
          <w:lang w:bidi="fa-IR"/>
        </w:rPr>
        <w:instrText>&gt;</w:instrText>
      </w:r>
      <w:r w:rsidR="00193028" w:rsidRPr="00F064A0">
        <w:rPr>
          <w:rFonts w:cs="Far.Mitra"/>
          <w:sz w:val="24"/>
          <w:szCs w:val="24"/>
          <w:rtl/>
          <w:lang w:bidi="fa-IR"/>
        </w:rPr>
        <w:fldChar w:fldCharType="separate"/>
      </w:r>
      <w:r w:rsidR="002D75FD" w:rsidRPr="00F064A0">
        <w:rPr>
          <w:rFonts w:cs="Far.Mitra"/>
          <w:noProof/>
          <w:sz w:val="24"/>
          <w:szCs w:val="24"/>
          <w:rtl/>
          <w:lang w:bidi="fa-IR"/>
        </w:rPr>
        <w:t>(22)</w:t>
      </w:r>
      <w:r w:rsidR="00193028" w:rsidRPr="00F064A0">
        <w:rPr>
          <w:rFonts w:cs="Far.Mitra"/>
          <w:sz w:val="24"/>
          <w:szCs w:val="24"/>
          <w:rtl/>
          <w:lang w:bidi="fa-IR"/>
        </w:rPr>
        <w:fldChar w:fldCharType="end"/>
      </w:r>
      <w:r w:rsidR="00193028" w:rsidRPr="00F064A0">
        <w:rPr>
          <w:rFonts w:cs="Far.Mitra" w:hint="cs"/>
          <w:sz w:val="24"/>
          <w:szCs w:val="24"/>
          <w:rtl/>
          <w:lang w:bidi="fa-IR"/>
        </w:rPr>
        <w:t xml:space="preserve">. </w:t>
      </w:r>
      <w:r w:rsidR="00002403" w:rsidRPr="00F064A0">
        <w:rPr>
          <w:rFonts w:cs="Far.Mitra" w:hint="cs"/>
          <w:sz w:val="24"/>
          <w:szCs w:val="24"/>
          <w:rtl/>
          <w:lang w:bidi="fa-IR"/>
        </w:rPr>
        <w:t>این یافته</w:t>
      </w:r>
      <w:r w:rsidR="00002403" w:rsidRPr="00F064A0">
        <w:rPr>
          <w:rFonts w:cs="Far.Mitra"/>
          <w:sz w:val="24"/>
          <w:szCs w:val="24"/>
          <w:rtl/>
          <w:lang w:bidi="fa-IR"/>
        </w:rPr>
        <w:softHyphen/>
      </w:r>
      <w:r w:rsidR="00002403" w:rsidRPr="00F064A0">
        <w:rPr>
          <w:rFonts w:cs="Far.Mitra" w:hint="cs"/>
          <w:sz w:val="24"/>
          <w:szCs w:val="24"/>
          <w:rtl/>
          <w:lang w:bidi="fa-IR"/>
        </w:rPr>
        <w:t>ها اهمیت اعتماد به حفظ تعادل در تجربه و ترس از سقوط را نشان می</w:t>
      </w:r>
      <w:r w:rsidR="00002403" w:rsidRPr="00F064A0">
        <w:rPr>
          <w:rFonts w:cs="Far.Mitra"/>
          <w:sz w:val="24"/>
          <w:szCs w:val="24"/>
          <w:rtl/>
          <w:lang w:bidi="fa-IR"/>
        </w:rPr>
        <w:softHyphen/>
      </w:r>
      <w:r w:rsidR="00002403" w:rsidRPr="00F064A0">
        <w:rPr>
          <w:rFonts w:cs="Far.Mitra" w:hint="cs"/>
          <w:sz w:val="24"/>
          <w:szCs w:val="24"/>
          <w:rtl/>
          <w:lang w:bidi="fa-IR"/>
        </w:rPr>
        <w:t>دهند. بنابراین تقویت اعتماد به حفظ تعادل جهت پیشگیری از وقوع سقوط</w:t>
      </w:r>
      <w:r w:rsidR="00002403" w:rsidRPr="00F064A0">
        <w:rPr>
          <w:rFonts w:cs="Far.Mitra"/>
          <w:sz w:val="24"/>
          <w:szCs w:val="24"/>
          <w:rtl/>
          <w:lang w:bidi="fa-IR"/>
        </w:rPr>
        <w:softHyphen/>
      </w:r>
      <w:r w:rsidR="00002403" w:rsidRPr="00F064A0">
        <w:rPr>
          <w:rFonts w:cs="Far.Mitra" w:hint="cs"/>
          <w:sz w:val="24"/>
          <w:szCs w:val="24"/>
          <w:rtl/>
          <w:lang w:bidi="fa-IR"/>
        </w:rPr>
        <w:t>های بعدی و ترس از سقوط باید یکی از اهداف کلیدی در برنامه</w:t>
      </w:r>
      <w:r w:rsidR="00002403" w:rsidRPr="00F064A0">
        <w:rPr>
          <w:rFonts w:cs="Far.Mitra"/>
          <w:sz w:val="24"/>
          <w:szCs w:val="24"/>
          <w:rtl/>
          <w:lang w:bidi="fa-IR"/>
        </w:rPr>
        <w:softHyphen/>
      </w:r>
      <w:r w:rsidR="00002403" w:rsidRPr="00F064A0">
        <w:rPr>
          <w:rFonts w:cs="Far.Mitra" w:hint="cs"/>
          <w:sz w:val="24"/>
          <w:szCs w:val="24"/>
          <w:rtl/>
          <w:lang w:bidi="fa-IR"/>
        </w:rPr>
        <w:t>ریزی</w:t>
      </w:r>
      <w:r w:rsidR="00002403" w:rsidRPr="00F064A0">
        <w:rPr>
          <w:rFonts w:cs="Far.Mitra"/>
          <w:sz w:val="24"/>
          <w:szCs w:val="24"/>
          <w:rtl/>
          <w:lang w:bidi="fa-IR"/>
        </w:rPr>
        <w:softHyphen/>
      </w:r>
      <w:r w:rsidR="00002403" w:rsidRPr="00F064A0">
        <w:rPr>
          <w:rFonts w:cs="Far.Mitra" w:hint="cs"/>
          <w:sz w:val="24"/>
          <w:szCs w:val="24"/>
          <w:rtl/>
          <w:lang w:bidi="fa-IR"/>
        </w:rPr>
        <w:t xml:space="preserve">های بهداشتی-درمانی قرار بگیرد.  </w:t>
      </w:r>
      <w:r w:rsidR="00C64427" w:rsidRPr="00F064A0">
        <w:rPr>
          <w:rFonts w:cs="Far.Mitra" w:hint="cs"/>
          <w:sz w:val="24"/>
          <w:szCs w:val="24"/>
          <w:rtl/>
          <w:lang w:bidi="fa-IR"/>
        </w:rPr>
        <w:t xml:space="preserve">مطالعه طباطبایی اصل و همکاران با مطالعه حاضر همسو است و نشان داد سالمندان با سابقه سقوط میزان تعادل کمتری نسبت به سالمندان بدون سابقه سقوط داشتند و احتمال سقوط مجدد در آنان بیشتر است </w:t>
      </w:r>
      <w:r w:rsidR="00C64427" w:rsidRPr="00F064A0">
        <w:rPr>
          <w:rFonts w:cs="Far.Mitra"/>
          <w:sz w:val="24"/>
          <w:szCs w:val="24"/>
          <w:rtl/>
          <w:lang w:bidi="fa-IR"/>
        </w:rPr>
        <w:fldChar w:fldCharType="begin"/>
      </w:r>
      <w:r w:rsidR="002D75FD" w:rsidRPr="00F064A0">
        <w:rPr>
          <w:rFonts w:cs="Far.Mitra"/>
          <w:sz w:val="24"/>
          <w:szCs w:val="24"/>
          <w:rtl/>
          <w:lang w:bidi="fa-IR"/>
        </w:rPr>
        <w:instrText xml:space="preserve"> </w:instrText>
      </w:r>
      <w:r w:rsidR="002D75FD" w:rsidRPr="00F064A0">
        <w:rPr>
          <w:rFonts w:cs="Far.Mitra"/>
          <w:sz w:val="24"/>
          <w:szCs w:val="24"/>
          <w:lang w:bidi="fa-IR"/>
        </w:rPr>
        <w:instrText>ADDIN EN.CITE &lt;EndNote&gt;&lt;Cite&gt;&lt;Author&gt;Tabatabaiasl&lt;/Author&gt;&lt;Year&gt;</w:instrText>
      </w:r>
      <w:r w:rsidR="002D75FD" w:rsidRPr="00F064A0">
        <w:rPr>
          <w:rFonts w:cs="Far.Mitra"/>
          <w:sz w:val="24"/>
          <w:szCs w:val="24"/>
          <w:rtl/>
          <w:lang w:bidi="fa-IR"/>
        </w:rPr>
        <w:instrText>2020</w:instrText>
      </w:r>
      <w:r w:rsidR="002D75FD" w:rsidRPr="00F064A0">
        <w:rPr>
          <w:rFonts w:cs="Far.Mitra"/>
          <w:sz w:val="24"/>
          <w:szCs w:val="24"/>
          <w:lang w:bidi="fa-IR"/>
        </w:rPr>
        <w:instrText>&lt;/Year&gt;&lt;RecNum&gt;</w:instrText>
      </w:r>
      <w:r w:rsidR="002D75FD" w:rsidRPr="00F064A0">
        <w:rPr>
          <w:rFonts w:cs="Far.Mitra"/>
          <w:sz w:val="24"/>
          <w:szCs w:val="24"/>
          <w:rtl/>
          <w:lang w:bidi="fa-IR"/>
        </w:rPr>
        <w:instrText>407</w:instrText>
      </w:r>
      <w:r w:rsidR="002D75FD" w:rsidRPr="00F064A0">
        <w:rPr>
          <w:rFonts w:cs="Far.Mitra"/>
          <w:sz w:val="24"/>
          <w:szCs w:val="24"/>
          <w:lang w:bidi="fa-IR"/>
        </w:rPr>
        <w:instrText>&lt;/RecNum&gt;&lt;DisplayText&gt;(</w:instrText>
      </w:r>
      <w:r w:rsidR="002D75FD" w:rsidRPr="00F064A0">
        <w:rPr>
          <w:rFonts w:cs="Far.Mitra"/>
          <w:sz w:val="24"/>
          <w:szCs w:val="24"/>
          <w:rtl/>
          <w:lang w:bidi="fa-IR"/>
        </w:rPr>
        <w:instrText>23</w:instrText>
      </w:r>
      <w:r w:rsidR="002D75FD" w:rsidRPr="00F064A0">
        <w:rPr>
          <w:rFonts w:cs="Far.Mitra"/>
          <w:sz w:val="24"/>
          <w:szCs w:val="24"/>
          <w:lang w:bidi="fa-IR"/>
        </w:rPr>
        <w:instrText>)&lt;/DisplayText&gt;&lt;record&gt;&lt;rec-number&gt;</w:instrText>
      </w:r>
      <w:r w:rsidR="002D75FD" w:rsidRPr="00F064A0">
        <w:rPr>
          <w:rFonts w:cs="Far.Mitra"/>
          <w:sz w:val="24"/>
          <w:szCs w:val="24"/>
          <w:rtl/>
          <w:lang w:bidi="fa-IR"/>
        </w:rPr>
        <w:instrText>407</w:instrText>
      </w:r>
      <w:r w:rsidR="002D75FD" w:rsidRPr="00F064A0">
        <w:rPr>
          <w:rFonts w:cs="Far.Mitra"/>
          <w:sz w:val="24"/>
          <w:szCs w:val="24"/>
          <w:lang w:bidi="fa-IR"/>
        </w:rPr>
        <w:instrText>&lt;/rec-number&gt;&lt;foreign-keys&gt;&lt;key app="EN" db-id="</w:instrText>
      </w:r>
      <w:r w:rsidR="002D75FD" w:rsidRPr="00F064A0">
        <w:rPr>
          <w:rFonts w:cs="Far.Mitra"/>
          <w:sz w:val="24"/>
          <w:szCs w:val="24"/>
          <w:rtl/>
          <w:lang w:bidi="fa-IR"/>
        </w:rPr>
        <w:instrText>25</w:instrText>
      </w:r>
      <w:r w:rsidR="002D75FD" w:rsidRPr="00F064A0">
        <w:rPr>
          <w:rFonts w:cs="Far.Mitra"/>
          <w:sz w:val="24"/>
          <w:szCs w:val="24"/>
          <w:lang w:bidi="fa-IR"/>
        </w:rPr>
        <w:instrText>w</w:instrText>
      </w:r>
      <w:r w:rsidR="002D75FD" w:rsidRPr="00F064A0">
        <w:rPr>
          <w:rFonts w:cs="Far.Mitra"/>
          <w:sz w:val="24"/>
          <w:szCs w:val="24"/>
          <w:rtl/>
          <w:lang w:bidi="fa-IR"/>
        </w:rPr>
        <w:instrText>20</w:instrText>
      </w:r>
      <w:r w:rsidR="002D75FD" w:rsidRPr="00F064A0">
        <w:rPr>
          <w:rFonts w:cs="Far.Mitra"/>
          <w:sz w:val="24"/>
          <w:szCs w:val="24"/>
          <w:lang w:bidi="fa-IR"/>
        </w:rPr>
        <w:instrText>x</w:instrText>
      </w:r>
      <w:r w:rsidR="002D75FD" w:rsidRPr="00F064A0">
        <w:rPr>
          <w:rFonts w:cs="Far.Mitra"/>
          <w:sz w:val="24"/>
          <w:szCs w:val="24"/>
          <w:rtl/>
          <w:lang w:bidi="fa-IR"/>
        </w:rPr>
        <w:instrText>0</w:instrText>
      </w:r>
      <w:r w:rsidR="002D75FD" w:rsidRPr="00F064A0">
        <w:rPr>
          <w:rFonts w:cs="Far.Mitra"/>
          <w:sz w:val="24"/>
          <w:szCs w:val="24"/>
          <w:lang w:bidi="fa-IR"/>
        </w:rPr>
        <w:instrText>r</w:instrText>
      </w:r>
      <w:r w:rsidR="002D75FD" w:rsidRPr="00F064A0">
        <w:rPr>
          <w:rFonts w:cs="Far.Mitra"/>
          <w:sz w:val="24"/>
          <w:szCs w:val="24"/>
          <w:rtl/>
          <w:lang w:bidi="fa-IR"/>
        </w:rPr>
        <w:instrText>25</w:instrText>
      </w:r>
      <w:r w:rsidR="002D75FD" w:rsidRPr="00F064A0">
        <w:rPr>
          <w:rFonts w:cs="Far.Mitra"/>
          <w:sz w:val="24"/>
          <w:szCs w:val="24"/>
          <w:lang w:bidi="fa-IR"/>
        </w:rPr>
        <w:instrText>we</w:instrText>
      </w:r>
      <w:r w:rsidR="002D75FD" w:rsidRPr="00F064A0">
        <w:rPr>
          <w:rFonts w:cs="Far.Mitra"/>
          <w:sz w:val="24"/>
          <w:szCs w:val="24"/>
          <w:rtl/>
          <w:lang w:bidi="fa-IR"/>
        </w:rPr>
        <w:instrText>0</w:instrText>
      </w:r>
      <w:r w:rsidR="002D75FD" w:rsidRPr="00F064A0">
        <w:rPr>
          <w:rFonts w:cs="Far.Mitra"/>
          <w:sz w:val="24"/>
          <w:szCs w:val="24"/>
          <w:lang w:bidi="fa-IR"/>
        </w:rPr>
        <w:instrText>geaafvpwxrawsrx</w:instrText>
      </w:r>
      <w:r w:rsidR="002D75FD" w:rsidRPr="00F064A0">
        <w:rPr>
          <w:rFonts w:cs="Far.Mitra"/>
          <w:sz w:val="24"/>
          <w:szCs w:val="24"/>
          <w:rtl/>
          <w:lang w:bidi="fa-IR"/>
        </w:rPr>
        <w:instrText>0</w:instrText>
      </w:r>
      <w:r w:rsidR="002D75FD" w:rsidRPr="00F064A0">
        <w:rPr>
          <w:rFonts w:cs="Far.Mitra"/>
          <w:sz w:val="24"/>
          <w:szCs w:val="24"/>
          <w:lang w:bidi="fa-IR"/>
        </w:rPr>
        <w:instrText>wx</w:instrText>
      </w:r>
      <w:r w:rsidR="002D75FD" w:rsidRPr="00F064A0">
        <w:rPr>
          <w:rFonts w:cs="Far.Mitra"/>
          <w:sz w:val="24"/>
          <w:szCs w:val="24"/>
          <w:rtl/>
          <w:lang w:bidi="fa-IR"/>
        </w:rPr>
        <w:instrText>0</w:instrText>
      </w:r>
      <w:r w:rsidR="002D75FD" w:rsidRPr="00F064A0">
        <w:rPr>
          <w:rFonts w:cs="Far.Mitra"/>
          <w:sz w:val="24"/>
          <w:szCs w:val="24"/>
          <w:lang w:bidi="fa-IR"/>
        </w:rPr>
        <w:instrText>sr</w:instrText>
      </w:r>
      <w:r w:rsidR="002D75FD" w:rsidRPr="00F064A0">
        <w:rPr>
          <w:rFonts w:cs="Far.Mitra"/>
          <w:sz w:val="24"/>
          <w:szCs w:val="24"/>
          <w:rtl/>
          <w:lang w:bidi="fa-IR"/>
        </w:rPr>
        <w:instrText>5</w:instrText>
      </w:r>
      <w:r w:rsidR="002D75FD" w:rsidRPr="00F064A0">
        <w:rPr>
          <w:rFonts w:cs="Far.Mitra"/>
          <w:sz w:val="24"/>
          <w:szCs w:val="24"/>
          <w:lang w:bidi="fa-IR"/>
        </w:rPr>
        <w:instrText>f" timestamp="</w:instrText>
      </w:r>
      <w:r w:rsidR="002D75FD" w:rsidRPr="00F064A0">
        <w:rPr>
          <w:rFonts w:cs="Far.Mitra"/>
          <w:sz w:val="24"/>
          <w:szCs w:val="24"/>
          <w:rtl/>
          <w:lang w:bidi="fa-IR"/>
        </w:rPr>
        <w:instrText>1754323508"&gt;407&lt;/</w:instrText>
      </w:r>
      <w:r w:rsidR="002D75FD" w:rsidRPr="00F064A0">
        <w:rPr>
          <w:rFonts w:cs="Far.Mitra"/>
          <w:sz w:val="24"/>
          <w:szCs w:val="24"/>
          <w:lang w:bidi="fa-IR"/>
        </w:rPr>
        <w:instrText>key&gt;&lt;/foreign-keys&gt;&lt;ref-type name="Journal Article"&gt;</w:instrText>
      </w:r>
      <w:r w:rsidR="002D75FD" w:rsidRPr="00F064A0">
        <w:rPr>
          <w:rFonts w:cs="Far.Mitra"/>
          <w:sz w:val="24"/>
          <w:szCs w:val="24"/>
          <w:rtl/>
          <w:lang w:bidi="fa-IR"/>
        </w:rPr>
        <w:instrText>17</w:instrText>
      </w:r>
      <w:r w:rsidR="002D75FD" w:rsidRPr="00F064A0">
        <w:rPr>
          <w:rFonts w:cs="Far.Mitra"/>
          <w:sz w:val="24"/>
          <w:szCs w:val="24"/>
          <w:lang w:bidi="fa-IR"/>
        </w:rPr>
        <w:instrText>&lt;/ref-type&gt;&lt;contributors&gt;&lt;authors&gt;&lt;author&gt;Tabatabaiasl, Seyyed Mojtaba&lt;/author&gt;&lt;author&gt;Sedaghati, Parisa&lt;/author&gt;&lt;author&gt;Javazi, Fariba&lt;/author&gt;&lt;/authors&gt;&lt;/contributors&gt;&lt;titles&gt;&lt;title&gt;Comparison of functional balance and probability of falling in the elderly with and without a history of falling living in care centers&lt;/title&gt;&lt;secondary-title&gt;Journal of Sport Biomechanics&lt;/secondary-title&gt;&lt;/titles&gt;&lt;periodical&gt;&lt;full-title&gt;Journal of Sport Biomechanics&lt;/full-title&gt;&lt;/periodical&gt;&lt;pages&gt;</w:instrText>
      </w:r>
      <w:r w:rsidR="002D75FD" w:rsidRPr="00F064A0">
        <w:rPr>
          <w:rFonts w:cs="Far.Mitra"/>
          <w:sz w:val="24"/>
          <w:szCs w:val="24"/>
          <w:rtl/>
          <w:lang w:bidi="fa-IR"/>
        </w:rPr>
        <w:instrText>134-143</w:instrText>
      </w:r>
      <w:r w:rsidR="002D75FD" w:rsidRPr="00F064A0">
        <w:rPr>
          <w:rFonts w:cs="Far.Mitra"/>
          <w:sz w:val="24"/>
          <w:szCs w:val="24"/>
          <w:lang w:bidi="fa-IR"/>
        </w:rPr>
        <w:instrText>&lt;/pages&gt;&lt;volume&gt;</w:instrText>
      </w:r>
      <w:r w:rsidR="002D75FD" w:rsidRPr="00F064A0">
        <w:rPr>
          <w:rFonts w:cs="Far.Mitra"/>
          <w:sz w:val="24"/>
          <w:szCs w:val="24"/>
          <w:rtl/>
          <w:lang w:bidi="fa-IR"/>
        </w:rPr>
        <w:instrText>6</w:instrText>
      </w:r>
      <w:r w:rsidR="002D75FD" w:rsidRPr="00F064A0">
        <w:rPr>
          <w:rFonts w:cs="Far.Mitra"/>
          <w:sz w:val="24"/>
          <w:szCs w:val="24"/>
          <w:lang w:bidi="fa-IR"/>
        </w:rPr>
        <w:instrText>&lt;/volume&gt;&lt;number&gt;</w:instrText>
      </w:r>
      <w:r w:rsidR="002D75FD" w:rsidRPr="00F064A0">
        <w:rPr>
          <w:rFonts w:cs="Far.Mitra"/>
          <w:sz w:val="24"/>
          <w:szCs w:val="24"/>
          <w:rtl/>
          <w:lang w:bidi="fa-IR"/>
        </w:rPr>
        <w:instrText>2</w:instrText>
      </w:r>
      <w:r w:rsidR="002D75FD" w:rsidRPr="00F064A0">
        <w:rPr>
          <w:rFonts w:cs="Far.Mitra"/>
          <w:sz w:val="24"/>
          <w:szCs w:val="24"/>
          <w:lang w:bidi="fa-IR"/>
        </w:rPr>
        <w:instrText>&lt;/number&gt;&lt;dates&gt;&lt;year&gt;</w:instrText>
      </w:r>
      <w:r w:rsidR="002D75FD" w:rsidRPr="00F064A0">
        <w:rPr>
          <w:rFonts w:cs="Far.Mitra"/>
          <w:sz w:val="24"/>
          <w:szCs w:val="24"/>
          <w:rtl/>
          <w:lang w:bidi="fa-IR"/>
        </w:rPr>
        <w:instrText>2020</w:instrText>
      </w:r>
      <w:r w:rsidR="002D75FD" w:rsidRPr="00F064A0">
        <w:rPr>
          <w:rFonts w:cs="Far.Mitra"/>
          <w:sz w:val="24"/>
          <w:szCs w:val="24"/>
          <w:lang w:bidi="fa-IR"/>
        </w:rPr>
        <w:instrText>&lt;/year&gt;&lt;/dates&gt;&lt;urls&gt;&lt;/urls&gt;&lt;/record&gt;&lt;/Cite&gt;&lt;/EndNote</w:instrText>
      </w:r>
      <w:r w:rsidR="002D75FD" w:rsidRPr="00F064A0">
        <w:rPr>
          <w:rFonts w:cs="Far.Mitra"/>
          <w:sz w:val="24"/>
          <w:szCs w:val="24"/>
          <w:rtl/>
          <w:lang w:bidi="fa-IR"/>
        </w:rPr>
        <w:instrText>&gt;</w:instrText>
      </w:r>
      <w:r w:rsidR="00C64427" w:rsidRPr="00F064A0">
        <w:rPr>
          <w:rFonts w:cs="Far.Mitra"/>
          <w:sz w:val="24"/>
          <w:szCs w:val="24"/>
          <w:rtl/>
          <w:lang w:bidi="fa-IR"/>
        </w:rPr>
        <w:fldChar w:fldCharType="separate"/>
      </w:r>
      <w:r w:rsidR="002D75FD" w:rsidRPr="00F064A0">
        <w:rPr>
          <w:rFonts w:cs="Far.Mitra"/>
          <w:noProof/>
          <w:sz w:val="24"/>
          <w:szCs w:val="24"/>
          <w:rtl/>
          <w:lang w:bidi="fa-IR"/>
        </w:rPr>
        <w:t>(23)</w:t>
      </w:r>
      <w:r w:rsidR="00C64427" w:rsidRPr="00F064A0">
        <w:rPr>
          <w:rFonts w:cs="Far.Mitra"/>
          <w:sz w:val="24"/>
          <w:szCs w:val="24"/>
          <w:rtl/>
          <w:lang w:bidi="fa-IR"/>
        </w:rPr>
        <w:fldChar w:fldCharType="end"/>
      </w:r>
      <w:r w:rsidR="00C64427" w:rsidRPr="00F064A0">
        <w:rPr>
          <w:rFonts w:cs="Far.Mitra" w:hint="cs"/>
          <w:sz w:val="24"/>
          <w:szCs w:val="24"/>
          <w:rtl/>
          <w:lang w:bidi="fa-IR"/>
        </w:rPr>
        <w:t>.</w:t>
      </w:r>
      <w:r w:rsidR="002C58C6" w:rsidRPr="00F064A0">
        <w:rPr>
          <w:rFonts w:cs="Far.Mitra" w:hint="cs"/>
          <w:sz w:val="24"/>
          <w:szCs w:val="24"/>
          <w:rtl/>
          <w:lang w:bidi="fa-IR"/>
        </w:rPr>
        <w:t xml:space="preserve"> </w:t>
      </w:r>
      <w:r w:rsidR="00C64427" w:rsidRPr="00F064A0">
        <w:rPr>
          <w:rFonts w:cs="Far.Mitra" w:hint="cs"/>
          <w:sz w:val="24"/>
          <w:szCs w:val="24"/>
          <w:rtl/>
          <w:lang w:bidi="fa-IR"/>
        </w:rPr>
        <w:t xml:space="preserve"> </w:t>
      </w:r>
      <w:r w:rsidR="003B18C9" w:rsidRPr="00F064A0">
        <w:rPr>
          <w:rFonts w:cs="Far.Mitra" w:hint="cs"/>
          <w:sz w:val="24"/>
          <w:szCs w:val="24"/>
          <w:rtl/>
          <w:lang w:bidi="fa-IR"/>
        </w:rPr>
        <w:t>پژوهش</w:t>
      </w:r>
      <w:r w:rsidR="004B2F0D" w:rsidRPr="00F064A0">
        <w:rPr>
          <w:rFonts w:cs="Far.Mitra" w:hint="cs"/>
          <w:sz w:val="24"/>
          <w:szCs w:val="24"/>
          <w:rtl/>
          <w:lang w:bidi="fa-IR"/>
        </w:rPr>
        <w:t>ی که توسط</w:t>
      </w:r>
      <w:r w:rsidR="004B2F0D" w:rsidRPr="0009621B">
        <w:rPr>
          <w:rFonts w:cs="B Nazanin" w:hint="cs"/>
          <w:sz w:val="24"/>
          <w:szCs w:val="24"/>
          <w:rtl/>
          <w:lang w:bidi="fa-IR"/>
        </w:rPr>
        <w:t xml:space="preserve"> </w:t>
      </w:r>
      <w:r w:rsidR="004B2F0D" w:rsidRPr="0009621B">
        <w:rPr>
          <w:rFonts w:asciiTheme="majorBidi" w:hAnsiTheme="majorBidi" w:cstheme="majorBidi"/>
          <w:noProof/>
          <w:sz w:val="24"/>
          <w:szCs w:val="24"/>
        </w:rPr>
        <w:t>Torres-Russotto</w:t>
      </w:r>
      <w:r w:rsidR="004B2F0D" w:rsidRPr="0009621B">
        <w:rPr>
          <w:rFonts w:cs="B Nazanin" w:hint="cs"/>
          <w:sz w:val="24"/>
          <w:szCs w:val="24"/>
          <w:rtl/>
          <w:lang w:bidi="fa-IR"/>
        </w:rPr>
        <w:t xml:space="preserve"> </w:t>
      </w:r>
      <w:r w:rsidR="004B2F0D" w:rsidRPr="00F064A0">
        <w:rPr>
          <w:rFonts w:cs="Far.Mitra" w:hint="cs"/>
          <w:sz w:val="24"/>
          <w:szCs w:val="24"/>
          <w:rtl/>
          <w:lang w:bidi="fa-IR"/>
        </w:rPr>
        <w:t>و همکاران انجام شد،</w:t>
      </w:r>
      <w:r w:rsidR="003B18C9" w:rsidRPr="00F064A0">
        <w:rPr>
          <w:rFonts w:cs="Far.Mitra" w:hint="cs"/>
          <w:sz w:val="24"/>
          <w:szCs w:val="24"/>
          <w:rtl/>
          <w:lang w:bidi="fa-IR"/>
        </w:rPr>
        <w:t xml:space="preserve"> نشان داد ترس از افتادن موجب عملکرد ضعیف در انجام تست</w:t>
      </w:r>
      <w:r w:rsidR="003B18C9" w:rsidRPr="00F064A0">
        <w:rPr>
          <w:rFonts w:cs="Far.Mitra"/>
          <w:sz w:val="24"/>
          <w:szCs w:val="24"/>
          <w:rtl/>
          <w:lang w:bidi="fa-IR"/>
        </w:rPr>
        <w:softHyphen/>
      </w:r>
      <w:r w:rsidR="003B18C9" w:rsidRPr="00F064A0">
        <w:rPr>
          <w:rFonts w:cs="Far.Mitra" w:hint="cs"/>
          <w:sz w:val="24"/>
          <w:szCs w:val="24"/>
          <w:rtl/>
          <w:lang w:bidi="fa-IR"/>
        </w:rPr>
        <w:t>های تعادلی می</w:t>
      </w:r>
      <w:r w:rsidR="003B18C9" w:rsidRPr="00F064A0">
        <w:rPr>
          <w:rFonts w:cs="Far.Mitra"/>
          <w:sz w:val="24"/>
          <w:szCs w:val="24"/>
          <w:rtl/>
          <w:lang w:bidi="fa-IR"/>
        </w:rPr>
        <w:softHyphen/>
      </w:r>
      <w:r w:rsidR="003B18C9" w:rsidRPr="00F064A0">
        <w:rPr>
          <w:rFonts w:cs="Far.Mitra" w:hint="cs"/>
          <w:sz w:val="24"/>
          <w:szCs w:val="24"/>
          <w:rtl/>
          <w:lang w:bidi="fa-IR"/>
        </w:rPr>
        <w:t>شود</w:t>
      </w:r>
      <w:r w:rsidR="004B2F0D" w:rsidRPr="00F064A0">
        <w:rPr>
          <w:rFonts w:cs="Far.Mitra" w:hint="cs"/>
          <w:sz w:val="24"/>
          <w:szCs w:val="24"/>
          <w:rtl/>
          <w:lang w:bidi="fa-IR"/>
        </w:rPr>
        <w:t xml:space="preserve"> </w:t>
      </w:r>
      <w:r w:rsidR="004B2F0D" w:rsidRPr="00F064A0">
        <w:rPr>
          <w:rFonts w:cs="Far.Mitra"/>
          <w:sz w:val="24"/>
          <w:szCs w:val="24"/>
          <w:rtl/>
          <w:lang w:bidi="fa-IR"/>
        </w:rPr>
        <w:fldChar w:fldCharType="begin"/>
      </w:r>
      <w:r w:rsidR="002D75FD" w:rsidRPr="00F064A0">
        <w:rPr>
          <w:rFonts w:cs="Far.Mitra"/>
          <w:sz w:val="24"/>
          <w:szCs w:val="24"/>
          <w:rtl/>
          <w:lang w:bidi="fa-IR"/>
        </w:rPr>
        <w:instrText xml:space="preserve"> </w:instrText>
      </w:r>
      <w:r w:rsidR="002D75FD" w:rsidRPr="00F064A0">
        <w:rPr>
          <w:rFonts w:cs="Far.Mitra"/>
          <w:sz w:val="24"/>
          <w:szCs w:val="24"/>
          <w:lang w:bidi="fa-IR"/>
        </w:rPr>
        <w:instrText>ADDIN EN.CITE &lt;EndNote&gt;&lt;Cite&gt;&lt;Author&gt;Torres-Russotto&lt;/Author&gt;&lt;Year&gt;</w:instrText>
      </w:r>
      <w:r w:rsidR="002D75FD" w:rsidRPr="00F064A0">
        <w:rPr>
          <w:rFonts w:cs="Far.Mitra"/>
          <w:sz w:val="24"/>
          <w:szCs w:val="24"/>
          <w:rtl/>
          <w:lang w:bidi="fa-IR"/>
        </w:rPr>
        <w:instrText>2020</w:instrText>
      </w:r>
      <w:r w:rsidR="002D75FD" w:rsidRPr="00F064A0">
        <w:rPr>
          <w:rFonts w:cs="Far.Mitra"/>
          <w:sz w:val="24"/>
          <w:szCs w:val="24"/>
          <w:lang w:bidi="fa-IR"/>
        </w:rPr>
        <w:instrText>&lt;/Year&gt;&lt;RecNum&gt;</w:instrText>
      </w:r>
      <w:r w:rsidR="002D75FD" w:rsidRPr="00F064A0">
        <w:rPr>
          <w:rFonts w:cs="Far.Mitra"/>
          <w:sz w:val="24"/>
          <w:szCs w:val="24"/>
          <w:rtl/>
          <w:lang w:bidi="fa-IR"/>
        </w:rPr>
        <w:instrText>410</w:instrText>
      </w:r>
      <w:r w:rsidR="002D75FD" w:rsidRPr="00F064A0">
        <w:rPr>
          <w:rFonts w:cs="Far.Mitra"/>
          <w:sz w:val="24"/>
          <w:szCs w:val="24"/>
          <w:lang w:bidi="fa-IR"/>
        </w:rPr>
        <w:instrText>&lt;/RecNum&gt;&lt;DisplayText&gt;(</w:instrText>
      </w:r>
      <w:r w:rsidR="002D75FD" w:rsidRPr="00F064A0">
        <w:rPr>
          <w:rFonts w:cs="Far.Mitra"/>
          <w:sz w:val="24"/>
          <w:szCs w:val="24"/>
          <w:rtl/>
          <w:lang w:bidi="fa-IR"/>
        </w:rPr>
        <w:instrText>24</w:instrText>
      </w:r>
      <w:r w:rsidR="002D75FD" w:rsidRPr="00F064A0">
        <w:rPr>
          <w:rFonts w:cs="Far.Mitra"/>
          <w:sz w:val="24"/>
          <w:szCs w:val="24"/>
          <w:lang w:bidi="fa-IR"/>
        </w:rPr>
        <w:instrText>)&lt;/DisplayText&gt;&lt;record&gt;&lt;rec-number&gt;</w:instrText>
      </w:r>
      <w:r w:rsidR="002D75FD" w:rsidRPr="00F064A0">
        <w:rPr>
          <w:rFonts w:cs="Far.Mitra"/>
          <w:sz w:val="24"/>
          <w:szCs w:val="24"/>
          <w:rtl/>
          <w:lang w:bidi="fa-IR"/>
        </w:rPr>
        <w:instrText>410</w:instrText>
      </w:r>
      <w:r w:rsidR="002D75FD" w:rsidRPr="00F064A0">
        <w:rPr>
          <w:rFonts w:cs="Far.Mitra"/>
          <w:sz w:val="24"/>
          <w:szCs w:val="24"/>
          <w:lang w:bidi="fa-IR"/>
        </w:rPr>
        <w:instrText>&lt;/rec-number&gt;&lt;foreign-keys&gt;&lt;key app="EN" db-id="</w:instrText>
      </w:r>
      <w:r w:rsidR="002D75FD" w:rsidRPr="00F064A0">
        <w:rPr>
          <w:rFonts w:cs="Far.Mitra"/>
          <w:sz w:val="24"/>
          <w:szCs w:val="24"/>
          <w:rtl/>
          <w:lang w:bidi="fa-IR"/>
        </w:rPr>
        <w:instrText>25</w:instrText>
      </w:r>
      <w:r w:rsidR="002D75FD" w:rsidRPr="00F064A0">
        <w:rPr>
          <w:rFonts w:cs="Far.Mitra"/>
          <w:sz w:val="24"/>
          <w:szCs w:val="24"/>
          <w:lang w:bidi="fa-IR"/>
        </w:rPr>
        <w:instrText>w</w:instrText>
      </w:r>
      <w:r w:rsidR="002D75FD" w:rsidRPr="00F064A0">
        <w:rPr>
          <w:rFonts w:cs="Far.Mitra"/>
          <w:sz w:val="24"/>
          <w:szCs w:val="24"/>
          <w:rtl/>
          <w:lang w:bidi="fa-IR"/>
        </w:rPr>
        <w:instrText>20</w:instrText>
      </w:r>
      <w:r w:rsidR="002D75FD" w:rsidRPr="00F064A0">
        <w:rPr>
          <w:rFonts w:cs="Far.Mitra"/>
          <w:sz w:val="24"/>
          <w:szCs w:val="24"/>
          <w:lang w:bidi="fa-IR"/>
        </w:rPr>
        <w:instrText>x</w:instrText>
      </w:r>
      <w:r w:rsidR="002D75FD" w:rsidRPr="00F064A0">
        <w:rPr>
          <w:rFonts w:cs="Far.Mitra"/>
          <w:sz w:val="24"/>
          <w:szCs w:val="24"/>
          <w:rtl/>
          <w:lang w:bidi="fa-IR"/>
        </w:rPr>
        <w:instrText>0</w:instrText>
      </w:r>
      <w:r w:rsidR="002D75FD" w:rsidRPr="00F064A0">
        <w:rPr>
          <w:rFonts w:cs="Far.Mitra"/>
          <w:sz w:val="24"/>
          <w:szCs w:val="24"/>
          <w:lang w:bidi="fa-IR"/>
        </w:rPr>
        <w:instrText>r</w:instrText>
      </w:r>
      <w:r w:rsidR="002D75FD" w:rsidRPr="00F064A0">
        <w:rPr>
          <w:rFonts w:cs="Far.Mitra"/>
          <w:sz w:val="24"/>
          <w:szCs w:val="24"/>
          <w:rtl/>
          <w:lang w:bidi="fa-IR"/>
        </w:rPr>
        <w:instrText>25</w:instrText>
      </w:r>
      <w:r w:rsidR="002D75FD" w:rsidRPr="00F064A0">
        <w:rPr>
          <w:rFonts w:cs="Far.Mitra"/>
          <w:sz w:val="24"/>
          <w:szCs w:val="24"/>
          <w:lang w:bidi="fa-IR"/>
        </w:rPr>
        <w:instrText>we</w:instrText>
      </w:r>
      <w:r w:rsidR="002D75FD" w:rsidRPr="00F064A0">
        <w:rPr>
          <w:rFonts w:cs="Far.Mitra"/>
          <w:sz w:val="24"/>
          <w:szCs w:val="24"/>
          <w:rtl/>
          <w:lang w:bidi="fa-IR"/>
        </w:rPr>
        <w:instrText>0</w:instrText>
      </w:r>
      <w:r w:rsidR="002D75FD" w:rsidRPr="00F064A0">
        <w:rPr>
          <w:rFonts w:cs="Far.Mitra"/>
          <w:sz w:val="24"/>
          <w:szCs w:val="24"/>
          <w:lang w:bidi="fa-IR"/>
        </w:rPr>
        <w:instrText>geaafvpwxrawsrx</w:instrText>
      </w:r>
      <w:r w:rsidR="002D75FD" w:rsidRPr="00F064A0">
        <w:rPr>
          <w:rFonts w:cs="Far.Mitra"/>
          <w:sz w:val="24"/>
          <w:szCs w:val="24"/>
          <w:rtl/>
          <w:lang w:bidi="fa-IR"/>
        </w:rPr>
        <w:instrText>0</w:instrText>
      </w:r>
      <w:r w:rsidR="002D75FD" w:rsidRPr="00F064A0">
        <w:rPr>
          <w:rFonts w:cs="Far.Mitra"/>
          <w:sz w:val="24"/>
          <w:szCs w:val="24"/>
          <w:lang w:bidi="fa-IR"/>
        </w:rPr>
        <w:instrText>wx</w:instrText>
      </w:r>
      <w:r w:rsidR="002D75FD" w:rsidRPr="00F064A0">
        <w:rPr>
          <w:rFonts w:cs="Far.Mitra"/>
          <w:sz w:val="24"/>
          <w:szCs w:val="24"/>
          <w:rtl/>
          <w:lang w:bidi="fa-IR"/>
        </w:rPr>
        <w:instrText>0</w:instrText>
      </w:r>
      <w:r w:rsidR="002D75FD" w:rsidRPr="00F064A0">
        <w:rPr>
          <w:rFonts w:cs="Far.Mitra"/>
          <w:sz w:val="24"/>
          <w:szCs w:val="24"/>
          <w:lang w:bidi="fa-IR"/>
        </w:rPr>
        <w:instrText>sr</w:instrText>
      </w:r>
      <w:r w:rsidR="002D75FD" w:rsidRPr="00F064A0">
        <w:rPr>
          <w:rFonts w:cs="Far.Mitra"/>
          <w:sz w:val="24"/>
          <w:szCs w:val="24"/>
          <w:rtl/>
          <w:lang w:bidi="fa-IR"/>
        </w:rPr>
        <w:instrText>5</w:instrText>
      </w:r>
      <w:r w:rsidR="002D75FD" w:rsidRPr="00F064A0">
        <w:rPr>
          <w:rFonts w:cs="Far.Mitra"/>
          <w:sz w:val="24"/>
          <w:szCs w:val="24"/>
          <w:lang w:bidi="fa-IR"/>
        </w:rPr>
        <w:instrText>f" timestamp="</w:instrText>
      </w:r>
      <w:r w:rsidR="002D75FD" w:rsidRPr="00F064A0">
        <w:rPr>
          <w:rFonts w:cs="Far.Mitra"/>
          <w:sz w:val="24"/>
          <w:szCs w:val="24"/>
          <w:rtl/>
          <w:lang w:bidi="fa-IR"/>
        </w:rPr>
        <w:instrText>1754337199"&gt;410&lt;/</w:instrText>
      </w:r>
      <w:r w:rsidR="002D75FD" w:rsidRPr="00F064A0">
        <w:rPr>
          <w:rFonts w:cs="Far.Mitra"/>
          <w:sz w:val="24"/>
          <w:szCs w:val="24"/>
          <w:lang w:bidi="fa-IR"/>
        </w:rPr>
        <w:instrText>key&gt;&lt;/foreign-keys&gt;&lt;ref-type name="Journal Article"&gt;</w:instrText>
      </w:r>
      <w:r w:rsidR="002D75FD" w:rsidRPr="00F064A0">
        <w:rPr>
          <w:rFonts w:cs="Far.Mitra"/>
          <w:sz w:val="24"/>
          <w:szCs w:val="24"/>
          <w:rtl/>
          <w:lang w:bidi="fa-IR"/>
        </w:rPr>
        <w:instrText>17</w:instrText>
      </w:r>
      <w:r w:rsidR="002D75FD" w:rsidRPr="00F064A0">
        <w:rPr>
          <w:rFonts w:cs="Far.Mitra"/>
          <w:sz w:val="24"/>
          <w:szCs w:val="24"/>
          <w:lang w:bidi="fa-IR"/>
        </w:rPr>
        <w:instrText>&lt;/ref-type&gt;&lt;contributors&gt;&lt;authors&gt;&lt;author&gt;Torres-Russotto, Diego&lt;/author&gt;&lt;author&gt;Shou, James&lt;/author&gt;&lt;author&gt;Syed, Nabeel&lt;/author&gt;&lt;author&gt;Bendi, Venkata&lt;/author&gt;&lt;author&gt;Schmaderer, Lori&lt;/author&gt;&lt;author&gt;McKune, Jennifer&lt;/author&gt;&lt;author&gt;Hellman, Amy&lt;/author&gt;&lt;author&gt;Zayas, Luis&lt;/author&gt;&lt;author&gt;Thompson, Rebecca&lt;/author&gt;&lt;author&gt;May, Pamela&lt;/author&gt;&lt;/authors&gt;&lt;/contributors&gt;&lt;titles&gt;&lt;title&gt;Are balance scales affected by fear of falling?–a Delphi methodology study (</w:instrText>
      </w:r>
      <w:r w:rsidR="002D75FD" w:rsidRPr="00F064A0">
        <w:rPr>
          <w:rFonts w:cs="Far.Mitra"/>
          <w:sz w:val="24"/>
          <w:szCs w:val="24"/>
          <w:rtl/>
          <w:lang w:bidi="fa-IR"/>
        </w:rPr>
        <w:instrText>1583</w:instrText>
      </w:r>
      <w:r w:rsidR="002D75FD" w:rsidRPr="00F064A0">
        <w:rPr>
          <w:rFonts w:cs="Far.Mitra"/>
          <w:sz w:val="24"/>
          <w:szCs w:val="24"/>
          <w:lang w:bidi="fa-IR"/>
        </w:rPr>
        <w:instrText>)&lt;/title&gt;&lt;secondary-title&gt;Neurology&lt;/secondary-title&gt;&lt;/titles&gt;&lt;periodical&gt;&lt;full-title&gt;Neurology&lt;/full-title&gt;&lt;/periodical&gt;&lt;pages&gt;</w:instrText>
      </w:r>
      <w:r w:rsidR="002D75FD" w:rsidRPr="00F064A0">
        <w:rPr>
          <w:rFonts w:cs="Far.Mitra"/>
          <w:sz w:val="24"/>
          <w:szCs w:val="24"/>
          <w:rtl/>
          <w:lang w:bidi="fa-IR"/>
        </w:rPr>
        <w:instrText>1583</w:instrText>
      </w:r>
      <w:r w:rsidR="002D75FD" w:rsidRPr="00F064A0">
        <w:rPr>
          <w:rFonts w:cs="Far.Mitra"/>
          <w:sz w:val="24"/>
          <w:szCs w:val="24"/>
          <w:lang w:bidi="fa-IR"/>
        </w:rPr>
        <w:instrText>&lt;/pages&gt;&lt;volume&gt;</w:instrText>
      </w:r>
      <w:r w:rsidR="002D75FD" w:rsidRPr="00F064A0">
        <w:rPr>
          <w:rFonts w:cs="Far.Mitra"/>
          <w:sz w:val="24"/>
          <w:szCs w:val="24"/>
          <w:rtl/>
          <w:lang w:bidi="fa-IR"/>
        </w:rPr>
        <w:instrText>94</w:instrText>
      </w:r>
      <w:r w:rsidR="002D75FD" w:rsidRPr="00F064A0">
        <w:rPr>
          <w:rFonts w:cs="Far.Mitra"/>
          <w:sz w:val="24"/>
          <w:szCs w:val="24"/>
          <w:lang w:bidi="fa-IR"/>
        </w:rPr>
        <w:instrText>&lt;/volume&gt;&lt;number&gt;</w:instrText>
      </w:r>
      <w:r w:rsidR="002D75FD" w:rsidRPr="00F064A0">
        <w:rPr>
          <w:rFonts w:cs="Far.Mitra"/>
          <w:sz w:val="24"/>
          <w:szCs w:val="24"/>
          <w:rtl/>
          <w:lang w:bidi="fa-IR"/>
        </w:rPr>
        <w:instrText>15</w:instrText>
      </w:r>
      <w:r w:rsidR="002D75FD" w:rsidRPr="00F064A0">
        <w:rPr>
          <w:rFonts w:cs="Far.Mitra"/>
          <w:sz w:val="24"/>
          <w:szCs w:val="24"/>
          <w:lang w:bidi="fa-IR"/>
        </w:rPr>
        <w:instrText>_supplement&lt;/number&gt;&lt;dates&gt;&lt;year&gt;</w:instrText>
      </w:r>
      <w:r w:rsidR="002D75FD" w:rsidRPr="00F064A0">
        <w:rPr>
          <w:rFonts w:cs="Far.Mitra"/>
          <w:sz w:val="24"/>
          <w:szCs w:val="24"/>
          <w:rtl/>
          <w:lang w:bidi="fa-IR"/>
        </w:rPr>
        <w:instrText>2020</w:instrText>
      </w:r>
      <w:r w:rsidR="002D75FD" w:rsidRPr="00F064A0">
        <w:rPr>
          <w:rFonts w:cs="Far.Mitra"/>
          <w:sz w:val="24"/>
          <w:szCs w:val="24"/>
          <w:lang w:bidi="fa-IR"/>
        </w:rPr>
        <w:instrText>&lt;/year&gt;&lt;/dates&gt;&lt;isbn&gt;</w:instrText>
      </w:r>
      <w:r w:rsidR="002D75FD" w:rsidRPr="00F064A0">
        <w:rPr>
          <w:rFonts w:cs="Far.Mitra"/>
          <w:sz w:val="24"/>
          <w:szCs w:val="24"/>
          <w:rtl/>
          <w:lang w:bidi="fa-IR"/>
        </w:rPr>
        <w:instrText>0028-3878&lt;/</w:instrText>
      </w:r>
      <w:r w:rsidR="002D75FD" w:rsidRPr="00F064A0">
        <w:rPr>
          <w:rFonts w:cs="Far.Mitra"/>
          <w:sz w:val="24"/>
          <w:szCs w:val="24"/>
          <w:lang w:bidi="fa-IR"/>
        </w:rPr>
        <w:instrText>isbn&gt;&lt;urls&gt;&lt;/urls&gt;&lt;/record&gt;&lt;/Cite&gt;&lt;/EndNote</w:instrText>
      </w:r>
      <w:r w:rsidR="002D75FD" w:rsidRPr="00F064A0">
        <w:rPr>
          <w:rFonts w:cs="Far.Mitra"/>
          <w:sz w:val="24"/>
          <w:szCs w:val="24"/>
          <w:rtl/>
          <w:lang w:bidi="fa-IR"/>
        </w:rPr>
        <w:instrText>&gt;</w:instrText>
      </w:r>
      <w:r w:rsidR="004B2F0D" w:rsidRPr="00F064A0">
        <w:rPr>
          <w:rFonts w:cs="Far.Mitra"/>
          <w:sz w:val="24"/>
          <w:szCs w:val="24"/>
          <w:rtl/>
          <w:lang w:bidi="fa-IR"/>
        </w:rPr>
        <w:fldChar w:fldCharType="separate"/>
      </w:r>
      <w:r w:rsidR="002D75FD" w:rsidRPr="00F064A0">
        <w:rPr>
          <w:rFonts w:cs="Far.Mitra"/>
          <w:noProof/>
          <w:sz w:val="24"/>
          <w:szCs w:val="24"/>
          <w:rtl/>
          <w:lang w:bidi="fa-IR"/>
        </w:rPr>
        <w:t>(24)</w:t>
      </w:r>
      <w:r w:rsidR="004B2F0D" w:rsidRPr="00F064A0">
        <w:rPr>
          <w:rFonts w:cs="Far.Mitra"/>
          <w:sz w:val="24"/>
          <w:szCs w:val="24"/>
          <w:rtl/>
          <w:lang w:bidi="fa-IR"/>
        </w:rPr>
        <w:fldChar w:fldCharType="end"/>
      </w:r>
      <w:r w:rsidR="004B2F0D" w:rsidRPr="00F064A0">
        <w:rPr>
          <w:rFonts w:cs="Far.Mitra" w:hint="cs"/>
          <w:sz w:val="24"/>
          <w:szCs w:val="24"/>
          <w:rtl/>
          <w:lang w:bidi="fa-IR"/>
        </w:rPr>
        <w:t xml:space="preserve">. </w:t>
      </w:r>
      <w:r w:rsidR="00C400EE" w:rsidRPr="00F064A0">
        <w:rPr>
          <w:rFonts w:cs="Far.Mitra" w:hint="cs"/>
          <w:sz w:val="24"/>
          <w:szCs w:val="24"/>
          <w:rtl/>
          <w:lang w:bidi="fa-IR"/>
        </w:rPr>
        <w:t>مطالعه</w:t>
      </w:r>
      <w:r w:rsidR="00C400EE" w:rsidRPr="00F064A0">
        <w:rPr>
          <w:rFonts w:cs="Far.Mitra"/>
          <w:sz w:val="24"/>
          <w:szCs w:val="24"/>
          <w:rtl/>
          <w:lang w:bidi="fa-IR"/>
        </w:rPr>
        <w:softHyphen/>
      </w:r>
      <w:r w:rsidR="00C400EE" w:rsidRPr="00F064A0">
        <w:rPr>
          <w:rFonts w:cs="Far.Mitra" w:hint="cs"/>
          <w:sz w:val="24"/>
          <w:szCs w:val="24"/>
          <w:rtl/>
          <w:lang w:bidi="fa-IR"/>
        </w:rPr>
        <w:t>ای توسط</w:t>
      </w:r>
      <w:r w:rsidR="00C400EE" w:rsidRPr="0009621B">
        <w:rPr>
          <w:rFonts w:cs="B Nazanin" w:hint="cs"/>
          <w:sz w:val="24"/>
          <w:szCs w:val="24"/>
          <w:rtl/>
          <w:lang w:bidi="fa-IR"/>
        </w:rPr>
        <w:t xml:space="preserve"> </w:t>
      </w:r>
      <w:r w:rsidR="00C400EE" w:rsidRPr="0009621B">
        <w:rPr>
          <w:rFonts w:asciiTheme="majorBidi" w:hAnsiTheme="majorBidi" w:cstheme="majorBidi"/>
          <w:noProof/>
          <w:sz w:val="24"/>
          <w:szCs w:val="24"/>
        </w:rPr>
        <w:t>Feng</w:t>
      </w:r>
      <w:r w:rsidR="00C400EE" w:rsidRPr="0009621B">
        <w:rPr>
          <w:rFonts w:cs="B Nazanin" w:hint="cs"/>
          <w:sz w:val="24"/>
          <w:szCs w:val="24"/>
          <w:rtl/>
          <w:lang w:bidi="fa-IR"/>
        </w:rPr>
        <w:t xml:space="preserve">  و </w:t>
      </w:r>
      <w:r w:rsidR="00C400EE" w:rsidRPr="00F064A0">
        <w:rPr>
          <w:rFonts w:cs="Far.Mitra" w:hint="cs"/>
          <w:sz w:val="24"/>
          <w:szCs w:val="24"/>
          <w:rtl/>
          <w:lang w:bidi="fa-IR"/>
        </w:rPr>
        <w:t xml:space="preserve">همکاران انجام شد. نتایج این مطالعه نشان داد سالمندانی که سابقه سقوط داشتند نسبت به سالمندانی که سابقه سقوط نداشتند میزان اعتماد به حفظ تعادل کمتری داشتند </w:t>
      </w:r>
      <w:r w:rsidR="00C400EE" w:rsidRPr="00F064A0">
        <w:rPr>
          <w:rFonts w:cs="Far.Mitra"/>
          <w:sz w:val="24"/>
          <w:szCs w:val="24"/>
          <w:rtl/>
          <w:lang w:bidi="fa-IR"/>
        </w:rPr>
        <w:fldChar w:fldCharType="begin"/>
      </w:r>
      <w:r w:rsidR="00C400EE" w:rsidRPr="00F064A0">
        <w:rPr>
          <w:rFonts w:cs="Far.Mitra"/>
          <w:sz w:val="24"/>
          <w:szCs w:val="24"/>
          <w:rtl/>
          <w:lang w:bidi="fa-IR"/>
        </w:rPr>
        <w:instrText xml:space="preserve"> </w:instrText>
      </w:r>
      <w:r w:rsidR="00C400EE" w:rsidRPr="00F064A0">
        <w:rPr>
          <w:rFonts w:cs="Far.Mitra"/>
          <w:sz w:val="24"/>
          <w:szCs w:val="24"/>
          <w:lang w:bidi="fa-IR"/>
        </w:rPr>
        <w:instrText>ADDIN EN.CITE &lt;EndNote&gt;&lt;Cite&gt;&lt;Author&gt;Feng&lt;/Author&gt;&lt;Year&gt;</w:instrText>
      </w:r>
      <w:r w:rsidR="00C400EE" w:rsidRPr="00F064A0">
        <w:rPr>
          <w:rFonts w:cs="Far.Mitra"/>
          <w:sz w:val="24"/>
          <w:szCs w:val="24"/>
          <w:rtl/>
          <w:lang w:bidi="fa-IR"/>
        </w:rPr>
        <w:instrText>2023</w:instrText>
      </w:r>
      <w:r w:rsidR="00C400EE" w:rsidRPr="00F064A0">
        <w:rPr>
          <w:rFonts w:cs="Far.Mitra"/>
          <w:sz w:val="24"/>
          <w:szCs w:val="24"/>
          <w:lang w:bidi="fa-IR"/>
        </w:rPr>
        <w:instrText>&lt;/Year&gt;&lt;RecNum&gt;</w:instrText>
      </w:r>
      <w:r w:rsidR="00C400EE" w:rsidRPr="00F064A0">
        <w:rPr>
          <w:rFonts w:cs="Far.Mitra"/>
          <w:sz w:val="24"/>
          <w:szCs w:val="24"/>
          <w:rtl/>
          <w:lang w:bidi="fa-IR"/>
        </w:rPr>
        <w:instrText>421</w:instrText>
      </w:r>
      <w:r w:rsidR="00C400EE" w:rsidRPr="00F064A0">
        <w:rPr>
          <w:rFonts w:cs="Far.Mitra"/>
          <w:sz w:val="24"/>
          <w:szCs w:val="24"/>
          <w:lang w:bidi="fa-IR"/>
        </w:rPr>
        <w:instrText>&lt;/RecNum&gt;&lt;DisplayText&gt;(</w:instrText>
      </w:r>
      <w:r w:rsidR="00C400EE" w:rsidRPr="00F064A0">
        <w:rPr>
          <w:rFonts w:cs="Far.Mitra"/>
          <w:sz w:val="24"/>
          <w:szCs w:val="24"/>
          <w:rtl/>
          <w:lang w:bidi="fa-IR"/>
        </w:rPr>
        <w:instrText>25</w:instrText>
      </w:r>
      <w:r w:rsidR="00C400EE" w:rsidRPr="00F064A0">
        <w:rPr>
          <w:rFonts w:cs="Far.Mitra"/>
          <w:sz w:val="24"/>
          <w:szCs w:val="24"/>
          <w:lang w:bidi="fa-IR"/>
        </w:rPr>
        <w:instrText>)&lt;/DisplayText&gt;&lt;record&gt;&lt;rec-number&gt;</w:instrText>
      </w:r>
      <w:r w:rsidR="00C400EE" w:rsidRPr="00F064A0">
        <w:rPr>
          <w:rFonts w:cs="Far.Mitra"/>
          <w:sz w:val="24"/>
          <w:szCs w:val="24"/>
          <w:rtl/>
          <w:lang w:bidi="fa-IR"/>
        </w:rPr>
        <w:instrText>421</w:instrText>
      </w:r>
      <w:r w:rsidR="00C400EE" w:rsidRPr="00F064A0">
        <w:rPr>
          <w:rFonts w:cs="Far.Mitra"/>
          <w:sz w:val="24"/>
          <w:szCs w:val="24"/>
          <w:lang w:bidi="fa-IR"/>
        </w:rPr>
        <w:instrText>&lt;/rec-number&gt;&lt;foreign-keys&gt;&lt;key app="EN" db-id="</w:instrText>
      </w:r>
      <w:r w:rsidR="00C400EE" w:rsidRPr="00F064A0">
        <w:rPr>
          <w:rFonts w:cs="Far.Mitra"/>
          <w:sz w:val="24"/>
          <w:szCs w:val="24"/>
          <w:rtl/>
          <w:lang w:bidi="fa-IR"/>
        </w:rPr>
        <w:instrText>25</w:instrText>
      </w:r>
      <w:r w:rsidR="00C400EE" w:rsidRPr="00F064A0">
        <w:rPr>
          <w:rFonts w:cs="Far.Mitra"/>
          <w:sz w:val="24"/>
          <w:szCs w:val="24"/>
          <w:lang w:bidi="fa-IR"/>
        </w:rPr>
        <w:instrText>w</w:instrText>
      </w:r>
      <w:r w:rsidR="00C400EE" w:rsidRPr="00F064A0">
        <w:rPr>
          <w:rFonts w:cs="Far.Mitra"/>
          <w:sz w:val="24"/>
          <w:szCs w:val="24"/>
          <w:rtl/>
          <w:lang w:bidi="fa-IR"/>
        </w:rPr>
        <w:instrText>20</w:instrText>
      </w:r>
      <w:r w:rsidR="00C400EE" w:rsidRPr="00F064A0">
        <w:rPr>
          <w:rFonts w:cs="Far.Mitra"/>
          <w:sz w:val="24"/>
          <w:szCs w:val="24"/>
          <w:lang w:bidi="fa-IR"/>
        </w:rPr>
        <w:instrText>x</w:instrText>
      </w:r>
      <w:r w:rsidR="00C400EE" w:rsidRPr="00F064A0">
        <w:rPr>
          <w:rFonts w:cs="Far.Mitra"/>
          <w:sz w:val="24"/>
          <w:szCs w:val="24"/>
          <w:rtl/>
          <w:lang w:bidi="fa-IR"/>
        </w:rPr>
        <w:instrText>0</w:instrText>
      </w:r>
      <w:r w:rsidR="00C400EE" w:rsidRPr="00F064A0">
        <w:rPr>
          <w:rFonts w:cs="Far.Mitra"/>
          <w:sz w:val="24"/>
          <w:szCs w:val="24"/>
          <w:lang w:bidi="fa-IR"/>
        </w:rPr>
        <w:instrText>r</w:instrText>
      </w:r>
      <w:r w:rsidR="00C400EE" w:rsidRPr="00F064A0">
        <w:rPr>
          <w:rFonts w:cs="Far.Mitra"/>
          <w:sz w:val="24"/>
          <w:szCs w:val="24"/>
          <w:rtl/>
          <w:lang w:bidi="fa-IR"/>
        </w:rPr>
        <w:instrText>25</w:instrText>
      </w:r>
      <w:r w:rsidR="00C400EE" w:rsidRPr="00F064A0">
        <w:rPr>
          <w:rFonts w:cs="Far.Mitra"/>
          <w:sz w:val="24"/>
          <w:szCs w:val="24"/>
          <w:lang w:bidi="fa-IR"/>
        </w:rPr>
        <w:instrText>we</w:instrText>
      </w:r>
      <w:r w:rsidR="00C400EE" w:rsidRPr="00F064A0">
        <w:rPr>
          <w:rFonts w:cs="Far.Mitra"/>
          <w:sz w:val="24"/>
          <w:szCs w:val="24"/>
          <w:rtl/>
          <w:lang w:bidi="fa-IR"/>
        </w:rPr>
        <w:instrText>0</w:instrText>
      </w:r>
      <w:r w:rsidR="00C400EE" w:rsidRPr="00F064A0">
        <w:rPr>
          <w:rFonts w:cs="Far.Mitra"/>
          <w:sz w:val="24"/>
          <w:szCs w:val="24"/>
          <w:lang w:bidi="fa-IR"/>
        </w:rPr>
        <w:instrText>geaafvpwxrawsrx</w:instrText>
      </w:r>
      <w:r w:rsidR="00C400EE" w:rsidRPr="00F064A0">
        <w:rPr>
          <w:rFonts w:cs="Far.Mitra"/>
          <w:sz w:val="24"/>
          <w:szCs w:val="24"/>
          <w:rtl/>
          <w:lang w:bidi="fa-IR"/>
        </w:rPr>
        <w:instrText>0</w:instrText>
      </w:r>
      <w:r w:rsidR="00C400EE" w:rsidRPr="00F064A0">
        <w:rPr>
          <w:rFonts w:cs="Far.Mitra"/>
          <w:sz w:val="24"/>
          <w:szCs w:val="24"/>
          <w:lang w:bidi="fa-IR"/>
        </w:rPr>
        <w:instrText>wx</w:instrText>
      </w:r>
      <w:r w:rsidR="00C400EE" w:rsidRPr="00F064A0">
        <w:rPr>
          <w:rFonts w:cs="Far.Mitra"/>
          <w:sz w:val="24"/>
          <w:szCs w:val="24"/>
          <w:rtl/>
          <w:lang w:bidi="fa-IR"/>
        </w:rPr>
        <w:instrText>0</w:instrText>
      </w:r>
      <w:r w:rsidR="00C400EE" w:rsidRPr="00F064A0">
        <w:rPr>
          <w:rFonts w:cs="Far.Mitra"/>
          <w:sz w:val="24"/>
          <w:szCs w:val="24"/>
          <w:lang w:bidi="fa-IR"/>
        </w:rPr>
        <w:instrText>sr</w:instrText>
      </w:r>
      <w:r w:rsidR="00C400EE" w:rsidRPr="00F064A0">
        <w:rPr>
          <w:rFonts w:cs="Far.Mitra"/>
          <w:sz w:val="24"/>
          <w:szCs w:val="24"/>
          <w:rtl/>
          <w:lang w:bidi="fa-IR"/>
        </w:rPr>
        <w:instrText>5</w:instrText>
      </w:r>
      <w:r w:rsidR="00C400EE" w:rsidRPr="00F064A0">
        <w:rPr>
          <w:rFonts w:cs="Far.Mitra"/>
          <w:sz w:val="24"/>
          <w:szCs w:val="24"/>
          <w:lang w:bidi="fa-IR"/>
        </w:rPr>
        <w:instrText>f" timestamp="</w:instrText>
      </w:r>
      <w:r w:rsidR="00C400EE" w:rsidRPr="00F064A0">
        <w:rPr>
          <w:rFonts w:cs="Far.Mitra"/>
          <w:sz w:val="24"/>
          <w:szCs w:val="24"/>
          <w:rtl/>
          <w:lang w:bidi="fa-IR"/>
        </w:rPr>
        <w:instrText>1756221235</w:instrText>
      </w:r>
      <w:r w:rsidR="00C400EE" w:rsidRPr="00F064A0">
        <w:rPr>
          <w:rFonts w:cs="Far.Mitra"/>
          <w:sz w:val="24"/>
          <w:szCs w:val="24"/>
          <w:lang w:bidi="fa-IR"/>
        </w:rPr>
        <w:instrText>"&gt;</w:instrText>
      </w:r>
      <w:r w:rsidR="00C400EE" w:rsidRPr="00F064A0">
        <w:rPr>
          <w:rFonts w:cs="Far.Mitra"/>
          <w:sz w:val="24"/>
          <w:szCs w:val="24"/>
          <w:rtl/>
          <w:lang w:bidi="fa-IR"/>
        </w:rPr>
        <w:instrText>421&lt;/</w:instrText>
      </w:r>
      <w:r w:rsidR="00C400EE" w:rsidRPr="00F064A0">
        <w:rPr>
          <w:rFonts w:cs="Far.Mitra"/>
          <w:sz w:val="24"/>
          <w:szCs w:val="24"/>
          <w:lang w:bidi="fa-IR"/>
        </w:rPr>
        <w:instrText>key&gt;&lt;/foreign-keys&gt;&lt;ref-type name="Journal Article"&gt;</w:instrText>
      </w:r>
      <w:r w:rsidR="00C400EE" w:rsidRPr="00F064A0">
        <w:rPr>
          <w:rFonts w:cs="Far.Mitra"/>
          <w:sz w:val="24"/>
          <w:szCs w:val="24"/>
          <w:rtl/>
          <w:lang w:bidi="fa-IR"/>
        </w:rPr>
        <w:instrText>17</w:instrText>
      </w:r>
      <w:r w:rsidR="00C400EE" w:rsidRPr="00F064A0">
        <w:rPr>
          <w:rFonts w:cs="Far.Mitra"/>
          <w:sz w:val="24"/>
          <w:szCs w:val="24"/>
          <w:lang w:bidi="fa-IR"/>
        </w:rPr>
        <w:instrText>&lt;/ref-type&gt;&lt;contributors&gt;&lt;authors&gt;&lt;author&gt;Feng, Jing&lt;/author&gt;&lt;author&gt;Ding, Yuchuan&lt;/author&gt;&lt;author&gt;Cai, Lipeng&lt;/author&gt;&lt;author&gt;Kim, Enoch&lt;/author&gt;&lt;author&gt;Gu, Pan&lt;/author&gt;&lt;author&gt;Song, Zhaohui&lt;/author</w:instrText>
      </w:r>
      <w:r w:rsidR="00C400EE" w:rsidRPr="00F064A0">
        <w:rPr>
          <w:rFonts w:cs="Far.Mitra"/>
          <w:sz w:val="24"/>
          <w:szCs w:val="24"/>
          <w:rtl/>
          <w:lang w:bidi="fa-IR"/>
        </w:rPr>
        <w:instrText>&gt;&lt;</w:instrText>
      </w:r>
      <w:r w:rsidR="00C400EE" w:rsidRPr="00F064A0">
        <w:rPr>
          <w:rFonts w:cs="Far.Mitra"/>
          <w:sz w:val="24"/>
          <w:szCs w:val="24"/>
          <w:lang w:bidi="fa-IR"/>
        </w:rPr>
        <w:instrText>author&gt;Fan, Huimin&lt;/author&gt;&lt;author&gt;Geng, Xiaokun&lt;/author&gt;&lt;/authors&gt;&lt;/contributors&gt;&lt;titles&gt;&lt;title&gt;Activities-specific balance confidence scale in elderly in community nursing home&lt;/title&gt;&lt;secondary-title&gt;Environmental Disease&lt;/secondary-title&gt;&lt;/titles&gt;&lt;periodical&gt;&lt;full-title&gt;Environmental Disease&lt;/full-title&gt;&lt;/periodical&gt;&lt;pages&gt;</w:instrText>
      </w:r>
      <w:r w:rsidR="00C400EE" w:rsidRPr="00F064A0">
        <w:rPr>
          <w:rFonts w:cs="Far.Mitra"/>
          <w:sz w:val="24"/>
          <w:szCs w:val="24"/>
          <w:rtl/>
          <w:lang w:bidi="fa-IR"/>
        </w:rPr>
        <w:instrText>41-45</w:instrText>
      </w:r>
      <w:r w:rsidR="00C400EE" w:rsidRPr="00F064A0">
        <w:rPr>
          <w:rFonts w:cs="Far.Mitra"/>
          <w:sz w:val="24"/>
          <w:szCs w:val="24"/>
          <w:lang w:bidi="fa-IR"/>
        </w:rPr>
        <w:instrText>&lt;/pages&gt;&lt;volume&gt;</w:instrText>
      </w:r>
      <w:r w:rsidR="00C400EE" w:rsidRPr="00F064A0">
        <w:rPr>
          <w:rFonts w:cs="Far.Mitra"/>
          <w:sz w:val="24"/>
          <w:szCs w:val="24"/>
          <w:rtl/>
          <w:lang w:bidi="fa-IR"/>
        </w:rPr>
        <w:instrText>8</w:instrText>
      </w:r>
      <w:r w:rsidR="00C400EE" w:rsidRPr="00F064A0">
        <w:rPr>
          <w:rFonts w:cs="Far.Mitra"/>
          <w:sz w:val="24"/>
          <w:szCs w:val="24"/>
          <w:lang w:bidi="fa-IR"/>
        </w:rPr>
        <w:instrText>&lt;/volume&gt;&lt;number&gt;</w:instrText>
      </w:r>
      <w:r w:rsidR="00C400EE" w:rsidRPr="00F064A0">
        <w:rPr>
          <w:rFonts w:cs="Far.Mitra"/>
          <w:sz w:val="24"/>
          <w:szCs w:val="24"/>
          <w:rtl/>
          <w:lang w:bidi="fa-IR"/>
        </w:rPr>
        <w:instrText>2</w:instrText>
      </w:r>
      <w:r w:rsidR="00C400EE" w:rsidRPr="00F064A0">
        <w:rPr>
          <w:rFonts w:cs="Far.Mitra"/>
          <w:sz w:val="24"/>
          <w:szCs w:val="24"/>
          <w:lang w:bidi="fa-IR"/>
        </w:rPr>
        <w:instrText>&lt;/number&gt;&lt;dates&gt;&lt;year&gt;</w:instrText>
      </w:r>
      <w:r w:rsidR="00C400EE" w:rsidRPr="00F064A0">
        <w:rPr>
          <w:rFonts w:cs="Far.Mitra"/>
          <w:sz w:val="24"/>
          <w:szCs w:val="24"/>
          <w:rtl/>
          <w:lang w:bidi="fa-IR"/>
        </w:rPr>
        <w:instrText>2023</w:instrText>
      </w:r>
      <w:r w:rsidR="00C400EE" w:rsidRPr="00F064A0">
        <w:rPr>
          <w:rFonts w:cs="Far.Mitra"/>
          <w:sz w:val="24"/>
          <w:szCs w:val="24"/>
          <w:lang w:bidi="fa-IR"/>
        </w:rPr>
        <w:instrText>&lt;/year&gt;&lt;/dates&gt;&lt;isbn&gt;</w:instrText>
      </w:r>
      <w:r w:rsidR="00C400EE" w:rsidRPr="00F064A0">
        <w:rPr>
          <w:rFonts w:cs="Far.Mitra"/>
          <w:sz w:val="24"/>
          <w:szCs w:val="24"/>
          <w:rtl/>
          <w:lang w:bidi="fa-IR"/>
        </w:rPr>
        <w:instrText>2468-5690</w:instrText>
      </w:r>
      <w:r w:rsidR="00C400EE" w:rsidRPr="00F064A0">
        <w:rPr>
          <w:rFonts w:cs="Far.Mitra"/>
          <w:sz w:val="24"/>
          <w:szCs w:val="24"/>
          <w:lang w:bidi="fa-IR"/>
        </w:rPr>
        <w:instrText>&lt;/isbn&gt;&lt;urls&gt;&lt;/urls&gt;&lt;/record&gt;&lt;/Cite&gt;&lt;/EndNote</w:instrText>
      </w:r>
      <w:r w:rsidR="00C400EE" w:rsidRPr="00F064A0">
        <w:rPr>
          <w:rFonts w:cs="Far.Mitra"/>
          <w:sz w:val="24"/>
          <w:szCs w:val="24"/>
          <w:rtl/>
          <w:lang w:bidi="fa-IR"/>
        </w:rPr>
        <w:instrText>&gt;</w:instrText>
      </w:r>
      <w:r w:rsidR="00C400EE" w:rsidRPr="00F064A0">
        <w:rPr>
          <w:rFonts w:cs="Far.Mitra"/>
          <w:sz w:val="24"/>
          <w:szCs w:val="24"/>
          <w:rtl/>
          <w:lang w:bidi="fa-IR"/>
        </w:rPr>
        <w:fldChar w:fldCharType="separate"/>
      </w:r>
      <w:r w:rsidR="00C400EE" w:rsidRPr="00F064A0">
        <w:rPr>
          <w:rFonts w:cs="Far.Mitra"/>
          <w:noProof/>
          <w:sz w:val="24"/>
          <w:szCs w:val="24"/>
          <w:rtl/>
          <w:lang w:bidi="fa-IR"/>
        </w:rPr>
        <w:t>(25)</w:t>
      </w:r>
      <w:r w:rsidR="00C400EE" w:rsidRPr="00F064A0">
        <w:rPr>
          <w:rFonts w:cs="Far.Mitra"/>
          <w:sz w:val="24"/>
          <w:szCs w:val="24"/>
          <w:rtl/>
          <w:lang w:bidi="fa-IR"/>
        </w:rPr>
        <w:fldChar w:fldCharType="end"/>
      </w:r>
      <w:r w:rsidR="00C400EE" w:rsidRPr="00F064A0">
        <w:rPr>
          <w:rFonts w:cs="Far.Mitra" w:hint="cs"/>
          <w:sz w:val="24"/>
          <w:szCs w:val="24"/>
          <w:rtl/>
          <w:lang w:bidi="fa-IR"/>
        </w:rPr>
        <w:t>. یافته</w:t>
      </w:r>
      <w:r w:rsidR="00C400EE" w:rsidRPr="00F064A0">
        <w:rPr>
          <w:rFonts w:cs="Far.Mitra"/>
          <w:sz w:val="24"/>
          <w:szCs w:val="24"/>
          <w:rtl/>
          <w:lang w:bidi="fa-IR"/>
        </w:rPr>
        <w:softHyphen/>
      </w:r>
      <w:r w:rsidR="00C400EE" w:rsidRPr="00F064A0">
        <w:rPr>
          <w:rFonts w:cs="Far.Mitra" w:hint="cs"/>
          <w:sz w:val="24"/>
          <w:szCs w:val="24"/>
          <w:rtl/>
          <w:lang w:bidi="fa-IR"/>
        </w:rPr>
        <w:t>های این مطالعه از نتایج پژوهش حاضر حمایت می</w:t>
      </w:r>
      <w:r w:rsidR="00C400EE" w:rsidRPr="00F064A0">
        <w:rPr>
          <w:rFonts w:cs="Far.Mitra"/>
          <w:sz w:val="24"/>
          <w:szCs w:val="24"/>
          <w:rtl/>
          <w:lang w:bidi="fa-IR"/>
        </w:rPr>
        <w:softHyphen/>
      </w:r>
      <w:r w:rsidR="00C400EE" w:rsidRPr="00F064A0">
        <w:rPr>
          <w:rFonts w:cs="Far.Mitra" w:hint="cs"/>
          <w:sz w:val="24"/>
          <w:szCs w:val="24"/>
          <w:rtl/>
          <w:lang w:bidi="fa-IR"/>
        </w:rPr>
        <w:t xml:space="preserve">کند. </w:t>
      </w:r>
      <w:r w:rsidR="00C438D1" w:rsidRPr="00F064A0">
        <w:rPr>
          <w:rFonts w:asciiTheme="majorBidi" w:hAnsiTheme="majorBidi" w:cs="Far.Mitra"/>
          <w:noProof/>
          <w:sz w:val="24"/>
          <w:szCs w:val="24"/>
        </w:rPr>
        <w:t>Kafri</w:t>
      </w:r>
      <w:r w:rsidR="0097744B" w:rsidRPr="00F064A0">
        <w:rPr>
          <w:rFonts w:cs="Far.Mitra" w:hint="cs"/>
          <w:sz w:val="24"/>
          <w:szCs w:val="24"/>
          <w:rtl/>
          <w:lang w:bidi="fa-IR"/>
        </w:rPr>
        <w:t xml:space="preserve"> و همکاران مطالعه</w:t>
      </w:r>
      <w:r w:rsidR="0097744B" w:rsidRPr="00F064A0">
        <w:rPr>
          <w:rFonts w:cs="Far.Mitra"/>
          <w:sz w:val="24"/>
          <w:szCs w:val="24"/>
          <w:rtl/>
          <w:lang w:bidi="fa-IR"/>
        </w:rPr>
        <w:softHyphen/>
      </w:r>
      <w:r w:rsidR="0097744B" w:rsidRPr="00F064A0">
        <w:rPr>
          <w:rFonts w:cs="Far.Mitra" w:hint="cs"/>
          <w:sz w:val="24"/>
          <w:szCs w:val="24"/>
          <w:rtl/>
          <w:lang w:bidi="fa-IR"/>
        </w:rPr>
        <w:t xml:space="preserve">ای با هدف تعیین </w:t>
      </w:r>
      <w:r w:rsidR="00C438D1" w:rsidRPr="00F064A0">
        <w:rPr>
          <w:rFonts w:cs="Far.Mitra" w:hint="cs"/>
          <w:sz w:val="24"/>
          <w:szCs w:val="24"/>
          <w:rtl/>
          <w:lang w:bidi="fa-IR"/>
        </w:rPr>
        <w:t xml:space="preserve">عملکرد </w:t>
      </w:r>
      <w:r w:rsidR="00C438D1" w:rsidRPr="00F064A0">
        <w:rPr>
          <w:rFonts w:cs="Far.Mitra" w:hint="cs"/>
          <w:sz w:val="24"/>
          <w:szCs w:val="24"/>
          <w:rtl/>
          <w:lang w:bidi="fa-IR"/>
        </w:rPr>
        <w:lastRenderedPageBreak/>
        <w:t>حرکتی و تعادل در سالمندان</w:t>
      </w:r>
      <w:r w:rsidR="0097744B" w:rsidRPr="00F064A0">
        <w:rPr>
          <w:rFonts w:cs="Far.Mitra" w:hint="cs"/>
          <w:sz w:val="24"/>
          <w:szCs w:val="24"/>
          <w:rtl/>
          <w:lang w:bidi="fa-IR"/>
        </w:rPr>
        <w:t xml:space="preserve"> انجام دادند. نتایج این مطالعه نشان داد سالمندانی که سابقه سقوط دارند به میزان قابل توجهی سطح اعتماد به حفظ تعادل کمتری نسبت به سالمندان بدون سابقه سقوط دارند </w:t>
      </w:r>
      <w:r w:rsidR="00C438D1" w:rsidRPr="00F064A0">
        <w:rPr>
          <w:rFonts w:cs="Far.Mitra"/>
          <w:sz w:val="24"/>
          <w:szCs w:val="24"/>
          <w:rtl/>
          <w:lang w:bidi="fa-IR"/>
        </w:rPr>
        <w:fldChar w:fldCharType="begin"/>
      </w:r>
      <w:r w:rsidR="00C438D1" w:rsidRPr="00F064A0">
        <w:rPr>
          <w:rFonts w:cs="Far.Mitra"/>
          <w:sz w:val="24"/>
          <w:szCs w:val="24"/>
          <w:rtl/>
          <w:lang w:bidi="fa-IR"/>
        </w:rPr>
        <w:instrText xml:space="preserve"> </w:instrText>
      </w:r>
      <w:r w:rsidR="00C438D1" w:rsidRPr="00F064A0">
        <w:rPr>
          <w:rFonts w:cs="Far.Mitra"/>
          <w:sz w:val="24"/>
          <w:szCs w:val="24"/>
          <w:lang w:bidi="fa-IR"/>
        </w:rPr>
        <w:instrText>ADDIN EN.CITE &lt;EndNote&gt;&lt;Cite&gt;&lt;Author&gt;Kafri&lt;/Author&gt;&lt;Year&gt;</w:instrText>
      </w:r>
      <w:r w:rsidR="00C438D1" w:rsidRPr="00F064A0">
        <w:rPr>
          <w:rFonts w:cs="Far.Mitra"/>
          <w:sz w:val="24"/>
          <w:szCs w:val="24"/>
          <w:rtl/>
          <w:lang w:bidi="fa-IR"/>
        </w:rPr>
        <w:instrText>2019</w:instrText>
      </w:r>
      <w:r w:rsidR="00C438D1" w:rsidRPr="00F064A0">
        <w:rPr>
          <w:rFonts w:cs="Far.Mitra"/>
          <w:sz w:val="24"/>
          <w:szCs w:val="24"/>
          <w:lang w:bidi="fa-IR"/>
        </w:rPr>
        <w:instrText>&lt;/Year&gt;&lt;RecNum&gt;</w:instrText>
      </w:r>
      <w:r w:rsidR="00C438D1" w:rsidRPr="00F064A0">
        <w:rPr>
          <w:rFonts w:cs="Far.Mitra"/>
          <w:sz w:val="24"/>
          <w:szCs w:val="24"/>
          <w:rtl/>
          <w:lang w:bidi="fa-IR"/>
        </w:rPr>
        <w:instrText>422</w:instrText>
      </w:r>
      <w:r w:rsidR="00C438D1" w:rsidRPr="00F064A0">
        <w:rPr>
          <w:rFonts w:cs="Far.Mitra"/>
          <w:sz w:val="24"/>
          <w:szCs w:val="24"/>
          <w:lang w:bidi="fa-IR"/>
        </w:rPr>
        <w:instrText>&lt;/RecNum&gt;&lt;DisplayText&gt;(</w:instrText>
      </w:r>
      <w:r w:rsidR="00C438D1" w:rsidRPr="00F064A0">
        <w:rPr>
          <w:rFonts w:cs="Far.Mitra"/>
          <w:sz w:val="24"/>
          <w:szCs w:val="24"/>
          <w:rtl/>
          <w:lang w:bidi="fa-IR"/>
        </w:rPr>
        <w:instrText>26</w:instrText>
      </w:r>
      <w:r w:rsidR="00C438D1" w:rsidRPr="00F064A0">
        <w:rPr>
          <w:rFonts w:cs="Far.Mitra"/>
          <w:sz w:val="24"/>
          <w:szCs w:val="24"/>
          <w:lang w:bidi="fa-IR"/>
        </w:rPr>
        <w:instrText>)&lt;/DisplayText&gt;&lt;record&gt;&lt;rec-number&gt;</w:instrText>
      </w:r>
      <w:r w:rsidR="00C438D1" w:rsidRPr="00F064A0">
        <w:rPr>
          <w:rFonts w:cs="Far.Mitra"/>
          <w:sz w:val="24"/>
          <w:szCs w:val="24"/>
          <w:rtl/>
          <w:lang w:bidi="fa-IR"/>
        </w:rPr>
        <w:instrText>422</w:instrText>
      </w:r>
      <w:r w:rsidR="00C438D1" w:rsidRPr="00F064A0">
        <w:rPr>
          <w:rFonts w:cs="Far.Mitra"/>
          <w:sz w:val="24"/>
          <w:szCs w:val="24"/>
          <w:lang w:bidi="fa-IR"/>
        </w:rPr>
        <w:instrText>&lt;/rec-number&gt;&lt;foreign-keys&gt;&lt;key app="EN" db-id="</w:instrText>
      </w:r>
      <w:r w:rsidR="00C438D1" w:rsidRPr="00F064A0">
        <w:rPr>
          <w:rFonts w:cs="Far.Mitra"/>
          <w:sz w:val="24"/>
          <w:szCs w:val="24"/>
          <w:rtl/>
          <w:lang w:bidi="fa-IR"/>
        </w:rPr>
        <w:instrText>25</w:instrText>
      </w:r>
      <w:r w:rsidR="00C438D1" w:rsidRPr="00F064A0">
        <w:rPr>
          <w:rFonts w:cs="Far.Mitra"/>
          <w:sz w:val="24"/>
          <w:szCs w:val="24"/>
          <w:lang w:bidi="fa-IR"/>
        </w:rPr>
        <w:instrText>w</w:instrText>
      </w:r>
      <w:r w:rsidR="00C438D1" w:rsidRPr="00F064A0">
        <w:rPr>
          <w:rFonts w:cs="Far.Mitra"/>
          <w:sz w:val="24"/>
          <w:szCs w:val="24"/>
          <w:rtl/>
          <w:lang w:bidi="fa-IR"/>
        </w:rPr>
        <w:instrText>20</w:instrText>
      </w:r>
      <w:r w:rsidR="00C438D1" w:rsidRPr="00F064A0">
        <w:rPr>
          <w:rFonts w:cs="Far.Mitra"/>
          <w:sz w:val="24"/>
          <w:szCs w:val="24"/>
          <w:lang w:bidi="fa-IR"/>
        </w:rPr>
        <w:instrText>x</w:instrText>
      </w:r>
      <w:r w:rsidR="00C438D1" w:rsidRPr="00F064A0">
        <w:rPr>
          <w:rFonts w:cs="Far.Mitra"/>
          <w:sz w:val="24"/>
          <w:szCs w:val="24"/>
          <w:rtl/>
          <w:lang w:bidi="fa-IR"/>
        </w:rPr>
        <w:instrText>0</w:instrText>
      </w:r>
      <w:r w:rsidR="00C438D1" w:rsidRPr="00F064A0">
        <w:rPr>
          <w:rFonts w:cs="Far.Mitra"/>
          <w:sz w:val="24"/>
          <w:szCs w:val="24"/>
          <w:lang w:bidi="fa-IR"/>
        </w:rPr>
        <w:instrText>r</w:instrText>
      </w:r>
      <w:r w:rsidR="00C438D1" w:rsidRPr="00F064A0">
        <w:rPr>
          <w:rFonts w:cs="Far.Mitra"/>
          <w:sz w:val="24"/>
          <w:szCs w:val="24"/>
          <w:rtl/>
          <w:lang w:bidi="fa-IR"/>
        </w:rPr>
        <w:instrText>25</w:instrText>
      </w:r>
      <w:r w:rsidR="00C438D1" w:rsidRPr="00F064A0">
        <w:rPr>
          <w:rFonts w:cs="Far.Mitra"/>
          <w:sz w:val="24"/>
          <w:szCs w:val="24"/>
          <w:lang w:bidi="fa-IR"/>
        </w:rPr>
        <w:instrText>we</w:instrText>
      </w:r>
      <w:r w:rsidR="00C438D1" w:rsidRPr="00F064A0">
        <w:rPr>
          <w:rFonts w:cs="Far.Mitra"/>
          <w:sz w:val="24"/>
          <w:szCs w:val="24"/>
          <w:rtl/>
          <w:lang w:bidi="fa-IR"/>
        </w:rPr>
        <w:instrText>0</w:instrText>
      </w:r>
      <w:r w:rsidR="00C438D1" w:rsidRPr="00F064A0">
        <w:rPr>
          <w:rFonts w:cs="Far.Mitra"/>
          <w:sz w:val="24"/>
          <w:szCs w:val="24"/>
          <w:lang w:bidi="fa-IR"/>
        </w:rPr>
        <w:instrText>geaafvpwxrawsrx</w:instrText>
      </w:r>
      <w:r w:rsidR="00C438D1" w:rsidRPr="00F064A0">
        <w:rPr>
          <w:rFonts w:cs="Far.Mitra"/>
          <w:sz w:val="24"/>
          <w:szCs w:val="24"/>
          <w:rtl/>
          <w:lang w:bidi="fa-IR"/>
        </w:rPr>
        <w:instrText>0</w:instrText>
      </w:r>
      <w:r w:rsidR="00C438D1" w:rsidRPr="00F064A0">
        <w:rPr>
          <w:rFonts w:cs="Far.Mitra"/>
          <w:sz w:val="24"/>
          <w:szCs w:val="24"/>
          <w:lang w:bidi="fa-IR"/>
        </w:rPr>
        <w:instrText>wx</w:instrText>
      </w:r>
      <w:r w:rsidR="00C438D1" w:rsidRPr="00F064A0">
        <w:rPr>
          <w:rFonts w:cs="Far.Mitra"/>
          <w:sz w:val="24"/>
          <w:szCs w:val="24"/>
          <w:rtl/>
          <w:lang w:bidi="fa-IR"/>
        </w:rPr>
        <w:instrText>0</w:instrText>
      </w:r>
      <w:r w:rsidR="00C438D1" w:rsidRPr="00F064A0">
        <w:rPr>
          <w:rFonts w:cs="Far.Mitra"/>
          <w:sz w:val="24"/>
          <w:szCs w:val="24"/>
          <w:lang w:bidi="fa-IR"/>
        </w:rPr>
        <w:instrText>sr</w:instrText>
      </w:r>
      <w:r w:rsidR="00C438D1" w:rsidRPr="00F064A0">
        <w:rPr>
          <w:rFonts w:cs="Far.Mitra"/>
          <w:sz w:val="24"/>
          <w:szCs w:val="24"/>
          <w:rtl/>
          <w:lang w:bidi="fa-IR"/>
        </w:rPr>
        <w:instrText>5</w:instrText>
      </w:r>
      <w:r w:rsidR="00C438D1" w:rsidRPr="00F064A0">
        <w:rPr>
          <w:rFonts w:cs="Far.Mitra"/>
          <w:sz w:val="24"/>
          <w:szCs w:val="24"/>
          <w:lang w:bidi="fa-IR"/>
        </w:rPr>
        <w:instrText>f" timestamp="</w:instrText>
      </w:r>
      <w:r w:rsidR="00C438D1" w:rsidRPr="00F064A0">
        <w:rPr>
          <w:rFonts w:cs="Far.Mitra"/>
          <w:sz w:val="24"/>
          <w:szCs w:val="24"/>
          <w:rtl/>
          <w:lang w:bidi="fa-IR"/>
        </w:rPr>
        <w:instrText>1756326031</w:instrText>
      </w:r>
      <w:r w:rsidR="00C438D1" w:rsidRPr="00F064A0">
        <w:rPr>
          <w:rFonts w:cs="Far.Mitra"/>
          <w:sz w:val="24"/>
          <w:szCs w:val="24"/>
          <w:lang w:bidi="fa-IR"/>
        </w:rPr>
        <w:instrText>"&gt;</w:instrText>
      </w:r>
      <w:r w:rsidR="00C438D1" w:rsidRPr="00F064A0">
        <w:rPr>
          <w:rFonts w:cs="Far.Mitra"/>
          <w:sz w:val="24"/>
          <w:szCs w:val="24"/>
          <w:rtl/>
          <w:lang w:bidi="fa-IR"/>
        </w:rPr>
        <w:instrText>422&lt;/</w:instrText>
      </w:r>
      <w:r w:rsidR="00C438D1" w:rsidRPr="00F064A0">
        <w:rPr>
          <w:rFonts w:cs="Far.Mitra"/>
          <w:sz w:val="24"/>
          <w:szCs w:val="24"/>
          <w:lang w:bidi="fa-IR"/>
        </w:rPr>
        <w:instrText>key&gt;&lt;/foreign-keys&gt;&lt;ref-type name="Journal Article"&gt;</w:instrText>
      </w:r>
      <w:r w:rsidR="00C438D1" w:rsidRPr="00F064A0">
        <w:rPr>
          <w:rFonts w:cs="Far.Mitra"/>
          <w:sz w:val="24"/>
          <w:szCs w:val="24"/>
          <w:rtl/>
          <w:lang w:bidi="fa-IR"/>
        </w:rPr>
        <w:instrText>17</w:instrText>
      </w:r>
      <w:r w:rsidR="00C438D1" w:rsidRPr="00F064A0">
        <w:rPr>
          <w:rFonts w:cs="Far.Mitra"/>
          <w:sz w:val="24"/>
          <w:szCs w:val="24"/>
          <w:lang w:bidi="fa-IR"/>
        </w:rPr>
        <w:instrText>&lt;/ref-type&gt;&lt;contributors&gt;&lt;authors&gt;&lt;author&gt;Kafri, Michal&lt;/author&gt;&lt;author&gt;Hutzler, Yeshayahu&lt;/author&gt;&lt;author&gt;Korsensky, Olga&lt;/author&gt;&lt;author&gt;Laufer, Yocheved&lt;/author&gt;&lt;/authors&gt;&lt;/contributors&gt;&lt;titles&gt;&lt;title&gt;Functional performance and balance in the oldest-old&lt;/title&gt;&lt;secondary-title&gt;Journal of geriatric physical therapy&lt;/secondary-title&gt;&lt;/titles&gt;&lt;periodical&gt;&lt;full-title&gt;Journal of geriatric physical therapy&lt;/full-title&gt;&lt;/periodical&gt;&lt;pages&gt;</w:instrText>
      </w:r>
      <w:r w:rsidR="00C438D1" w:rsidRPr="00F064A0">
        <w:rPr>
          <w:rFonts w:cs="Far.Mitra"/>
          <w:sz w:val="24"/>
          <w:szCs w:val="24"/>
          <w:rtl/>
          <w:lang w:bidi="fa-IR"/>
        </w:rPr>
        <w:instrText>183-188</w:instrText>
      </w:r>
      <w:r w:rsidR="00C438D1" w:rsidRPr="00F064A0">
        <w:rPr>
          <w:rFonts w:cs="Far.Mitra"/>
          <w:sz w:val="24"/>
          <w:szCs w:val="24"/>
          <w:lang w:bidi="fa-IR"/>
        </w:rPr>
        <w:instrText>&lt;/pages</w:instrText>
      </w:r>
      <w:r w:rsidR="00C438D1" w:rsidRPr="00F064A0">
        <w:rPr>
          <w:rFonts w:cs="Far.Mitra"/>
          <w:sz w:val="24"/>
          <w:szCs w:val="24"/>
          <w:rtl/>
          <w:lang w:bidi="fa-IR"/>
        </w:rPr>
        <w:instrText>&gt;&lt;</w:instrText>
      </w:r>
      <w:r w:rsidR="00C438D1" w:rsidRPr="00F064A0">
        <w:rPr>
          <w:rFonts w:cs="Far.Mitra"/>
          <w:sz w:val="24"/>
          <w:szCs w:val="24"/>
          <w:lang w:bidi="fa-IR"/>
        </w:rPr>
        <w:instrText>volume&gt;</w:instrText>
      </w:r>
      <w:r w:rsidR="00C438D1" w:rsidRPr="00F064A0">
        <w:rPr>
          <w:rFonts w:cs="Far.Mitra"/>
          <w:sz w:val="24"/>
          <w:szCs w:val="24"/>
          <w:rtl/>
          <w:lang w:bidi="fa-IR"/>
        </w:rPr>
        <w:instrText>42</w:instrText>
      </w:r>
      <w:r w:rsidR="00C438D1" w:rsidRPr="00F064A0">
        <w:rPr>
          <w:rFonts w:cs="Far.Mitra"/>
          <w:sz w:val="24"/>
          <w:szCs w:val="24"/>
          <w:lang w:bidi="fa-IR"/>
        </w:rPr>
        <w:instrText>&lt;/volume&gt;&lt;number&gt;</w:instrText>
      </w:r>
      <w:r w:rsidR="00C438D1" w:rsidRPr="00F064A0">
        <w:rPr>
          <w:rFonts w:cs="Far.Mitra"/>
          <w:sz w:val="24"/>
          <w:szCs w:val="24"/>
          <w:rtl/>
          <w:lang w:bidi="fa-IR"/>
        </w:rPr>
        <w:instrText>3</w:instrText>
      </w:r>
      <w:r w:rsidR="00C438D1" w:rsidRPr="00F064A0">
        <w:rPr>
          <w:rFonts w:cs="Far.Mitra"/>
          <w:sz w:val="24"/>
          <w:szCs w:val="24"/>
          <w:lang w:bidi="fa-IR"/>
        </w:rPr>
        <w:instrText>&lt;/number&gt;&lt;dates&gt;&lt;year&gt;</w:instrText>
      </w:r>
      <w:r w:rsidR="00C438D1" w:rsidRPr="00F064A0">
        <w:rPr>
          <w:rFonts w:cs="Far.Mitra"/>
          <w:sz w:val="24"/>
          <w:szCs w:val="24"/>
          <w:rtl/>
          <w:lang w:bidi="fa-IR"/>
        </w:rPr>
        <w:instrText>2019</w:instrText>
      </w:r>
      <w:r w:rsidR="00C438D1" w:rsidRPr="00F064A0">
        <w:rPr>
          <w:rFonts w:cs="Far.Mitra"/>
          <w:sz w:val="24"/>
          <w:szCs w:val="24"/>
          <w:lang w:bidi="fa-IR"/>
        </w:rPr>
        <w:instrText>&lt;/year&gt;&lt;/dates&gt;&lt;isbn&gt;</w:instrText>
      </w:r>
      <w:r w:rsidR="00C438D1" w:rsidRPr="00F064A0">
        <w:rPr>
          <w:rFonts w:cs="Far.Mitra"/>
          <w:sz w:val="24"/>
          <w:szCs w:val="24"/>
          <w:rtl/>
          <w:lang w:bidi="fa-IR"/>
        </w:rPr>
        <w:instrText>1539-8412</w:instrText>
      </w:r>
      <w:r w:rsidR="00C438D1" w:rsidRPr="00F064A0">
        <w:rPr>
          <w:rFonts w:cs="Far.Mitra"/>
          <w:sz w:val="24"/>
          <w:szCs w:val="24"/>
          <w:lang w:bidi="fa-IR"/>
        </w:rPr>
        <w:instrText>&lt;/isbn&gt;&lt;urls&gt;&lt;/urls&gt;&lt;/record&gt;&lt;/Cite&gt;&lt;/EndNote</w:instrText>
      </w:r>
      <w:r w:rsidR="00C438D1" w:rsidRPr="00F064A0">
        <w:rPr>
          <w:rFonts w:cs="Far.Mitra"/>
          <w:sz w:val="24"/>
          <w:szCs w:val="24"/>
          <w:rtl/>
          <w:lang w:bidi="fa-IR"/>
        </w:rPr>
        <w:instrText>&gt;</w:instrText>
      </w:r>
      <w:r w:rsidR="00C438D1" w:rsidRPr="00F064A0">
        <w:rPr>
          <w:rFonts w:cs="Far.Mitra"/>
          <w:sz w:val="24"/>
          <w:szCs w:val="24"/>
          <w:rtl/>
          <w:lang w:bidi="fa-IR"/>
        </w:rPr>
        <w:fldChar w:fldCharType="separate"/>
      </w:r>
      <w:r w:rsidR="00C438D1" w:rsidRPr="00F064A0">
        <w:rPr>
          <w:rFonts w:cs="Far.Mitra"/>
          <w:noProof/>
          <w:sz w:val="24"/>
          <w:szCs w:val="24"/>
          <w:rtl/>
          <w:lang w:bidi="fa-IR"/>
        </w:rPr>
        <w:t>(26)</w:t>
      </w:r>
      <w:r w:rsidR="00C438D1" w:rsidRPr="00F064A0">
        <w:rPr>
          <w:rFonts w:cs="Far.Mitra"/>
          <w:sz w:val="24"/>
          <w:szCs w:val="24"/>
          <w:rtl/>
          <w:lang w:bidi="fa-IR"/>
        </w:rPr>
        <w:fldChar w:fldCharType="end"/>
      </w:r>
      <w:r w:rsidR="0097744B" w:rsidRPr="00F064A0">
        <w:rPr>
          <w:rFonts w:cs="Far.Mitra" w:hint="cs"/>
          <w:sz w:val="24"/>
          <w:szCs w:val="24"/>
          <w:rtl/>
          <w:lang w:bidi="fa-IR"/>
        </w:rPr>
        <w:t>. یافته</w:t>
      </w:r>
      <w:r w:rsidR="0097744B" w:rsidRPr="00F064A0">
        <w:rPr>
          <w:rFonts w:cs="Far.Mitra"/>
          <w:sz w:val="24"/>
          <w:szCs w:val="24"/>
          <w:rtl/>
          <w:lang w:bidi="fa-IR"/>
        </w:rPr>
        <w:softHyphen/>
      </w:r>
      <w:r w:rsidR="0097744B" w:rsidRPr="00F064A0">
        <w:rPr>
          <w:rFonts w:cs="Far.Mitra" w:hint="cs"/>
          <w:sz w:val="24"/>
          <w:szCs w:val="24"/>
          <w:rtl/>
          <w:lang w:bidi="fa-IR"/>
        </w:rPr>
        <w:t>های این پژوهش با مطالعه حاضر هم</w:t>
      </w:r>
      <w:r w:rsidR="0097744B" w:rsidRPr="00F064A0">
        <w:rPr>
          <w:rFonts w:cs="Far.Mitra"/>
          <w:sz w:val="24"/>
          <w:szCs w:val="24"/>
          <w:rtl/>
          <w:lang w:bidi="fa-IR"/>
        </w:rPr>
        <w:softHyphen/>
      </w:r>
      <w:r w:rsidR="0097744B" w:rsidRPr="00F064A0">
        <w:rPr>
          <w:rFonts w:cs="Far.Mitra" w:hint="cs"/>
          <w:sz w:val="24"/>
          <w:szCs w:val="24"/>
          <w:rtl/>
          <w:lang w:bidi="fa-IR"/>
        </w:rPr>
        <w:t>راستا است.</w:t>
      </w:r>
    </w:p>
    <w:p w14:paraId="64B751B3" w14:textId="52F3DEB6" w:rsidR="002C58C6" w:rsidRPr="00F064A0" w:rsidRDefault="00364E41" w:rsidP="0001436E">
      <w:pPr>
        <w:bidi/>
        <w:spacing w:line="360" w:lineRule="auto"/>
        <w:jc w:val="both"/>
        <w:rPr>
          <w:rFonts w:cs="Far.Mitra"/>
          <w:sz w:val="24"/>
          <w:szCs w:val="24"/>
          <w:rtl/>
          <w:lang w:bidi="fa-IR"/>
        </w:rPr>
      </w:pPr>
      <w:r w:rsidRPr="00F064A0">
        <w:rPr>
          <w:rFonts w:cs="Far.Mitra" w:hint="cs"/>
          <w:sz w:val="24"/>
          <w:szCs w:val="24"/>
          <w:rtl/>
          <w:lang w:bidi="fa-IR"/>
        </w:rPr>
        <w:t>مطالعه</w:t>
      </w:r>
      <w:r w:rsidRPr="00F064A0">
        <w:rPr>
          <w:rFonts w:cs="Far.Mitra"/>
          <w:sz w:val="24"/>
          <w:szCs w:val="24"/>
          <w:rtl/>
          <w:lang w:bidi="fa-IR"/>
        </w:rPr>
        <w:softHyphen/>
      </w:r>
      <w:r w:rsidRPr="00F064A0">
        <w:rPr>
          <w:rFonts w:cs="Far.Mitra" w:hint="cs"/>
          <w:sz w:val="24"/>
          <w:szCs w:val="24"/>
          <w:rtl/>
          <w:lang w:bidi="fa-IR"/>
        </w:rPr>
        <w:t xml:space="preserve">ای توسط </w:t>
      </w:r>
      <w:r w:rsidR="00DC31AE" w:rsidRPr="0009621B">
        <w:rPr>
          <w:rFonts w:asciiTheme="majorBidi" w:hAnsiTheme="majorBidi" w:cstheme="majorBidi"/>
          <w:noProof/>
          <w:sz w:val="24"/>
          <w:szCs w:val="24"/>
        </w:rPr>
        <w:t>Bay</w:t>
      </w:r>
      <w:r w:rsidRPr="0009621B">
        <w:rPr>
          <w:rFonts w:cs="B Nazanin" w:hint="cs"/>
          <w:sz w:val="24"/>
          <w:szCs w:val="24"/>
          <w:rtl/>
          <w:lang w:bidi="fa-IR"/>
        </w:rPr>
        <w:t xml:space="preserve"> </w:t>
      </w:r>
      <w:r w:rsidRPr="00F064A0">
        <w:rPr>
          <w:rFonts w:cs="Far.Mitra" w:hint="cs"/>
          <w:sz w:val="24"/>
          <w:szCs w:val="24"/>
          <w:rtl/>
          <w:lang w:bidi="fa-IR"/>
        </w:rPr>
        <w:t xml:space="preserve">و همکاران </w:t>
      </w:r>
      <w:r w:rsidR="00FA4694" w:rsidRPr="00F064A0">
        <w:rPr>
          <w:rFonts w:cs="Far.Mitra" w:hint="cs"/>
          <w:sz w:val="24"/>
          <w:szCs w:val="24"/>
          <w:rtl/>
          <w:lang w:bidi="fa-IR"/>
        </w:rPr>
        <w:t xml:space="preserve">انجام شد نشان داد </w:t>
      </w:r>
      <w:r w:rsidR="00A10C86" w:rsidRPr="00F064A0">
        <w:rPr>
          <w:rFonts w:cs="Far.Mitra" w:hint="cs"/>
          <w:sz w:val="24"/>
          <w:szCs w:val="24"/>
          <w:rtl/>
          <w:lang w:bidi="fa-IR"/>
        </w:rPr>
        <w:t>افراد سیاه</w:t>
      </w:r>
      <w:r w:rsidR="00237F34" w:rsidRPr="00F064A0">
        <w:rPr>
          <w:rFonts w:cs="Far.Mitra"/>
          <w:sz w:val="24"/>
          <w:szCs w:val="24"/>
          <w:rtl/>
          <w:lang w:bidi="fa-IR"/>
        </w:rPr>
        <w:softHyphen/>
      </w:r>
      <w:r w:rsidR="00A10C86" w:rsidRPr="00F064A0">
        <w:rPr>
          <w:rFonts w:cs="Far.Mitra" w:hint="cs"/>
          <w:sz w:val="24"/>
          <w:szCs w:val="24"/>
          <w:rtl/>
          <w:lang w:bidi="fa-IR"/>
        </w:rPr>
        <w:t>پوست علی رغم اینکه امتیاز کمتری در آزمون</w:t>
      </w:r>
      <w:r w:rsidR="00A10C86" w:rsidRPr="00F064A0">
        <w:rPr>
          <w:rFonts w:cs="Far.Mitra"/>
          <w:sz w:val="24"/>
          <w:szCs w:val="24"/>
          <w:rtl/>
          <w:lang w:bidi="fa-IR"/>
        </w:rPr>
        <w:softHyphen/>
      </w:r>
      <w:r w:rsidR="00A10C86" w:rsidRPr="00F064A0">
        <w:rPr>
          <w:rFonts w:cs="Far.Mitra" w:hint="cs"/>
          <w:sz w:val="24"/>
          <w:szCs w:val="24"/>
          <w:rtl/>
          <w:lang w:bidi="fa-IR"/>
        </w:rPr>
        <w:t xml:space="preserve">های شناختی، سرعت راه رفتن و اعتماد به حفظ تعادل داشتند </w:t>
      </w:r>
      <w:r w:rsidR="00DB0122" w:rsidRPr="00F064A0">
        <w:rPr>
          <w:rFonts w:cs="Far.Mitra" w:hint="cs"/>
          <w:sz w:val="24"/>
          <w:szCs w:val="24"/>
          <w:rtl/>
          <w:lang w:bidi="fa-IR"/>
        </w:rPr>
        <w:t xml:space="preserve">اما </w:t>
      </w:r>
      <w:r w:rsidR="00A10C86" w:rsidRPr="00F064A0">
        <w:rPr>
          <w:rFonts w:cs="Far.Mitra" w:hint="cs"/>
          <w:sz w:val="24"/>
          <w:szCs w:val="24"/>
          <w:rtl/>
          <w:lang w:bidi="fa-IR"/>
        </w:rPr>
        <w:t>تعداد سقوط کمتر</w:t>
      </w:r>
      <w:r w:rsidR="00DB0122" w:rsidRPr="00F064A0">
        <w:rPr>
          <w:rFonts w:cs="Far.Mitra" w:hint="cs"/>
          <w:sz w:val="24"/>
          <w:szCs w:val="24"/>
          <w:rtl/>
          <w:lang w:bidi="fa-IR"/>
        </w:rPr>
        <w:t>ی گزارش کردند.</w:t>
      </w:r>
      <w:r w:rsidR="0038032C" w:rsidRPr="00F064A0">
        <w:rPr>
          <w:rFonts w:cs="Far.Mitra" w:hint="cs"/>
          <w:sz w:val="24"/>
          <w:szCs w:val="24"/>
          <w:rtl/>
          <w:lang w:bidi="fa-IR"/>
        </w:rPr>
        <w:t xml:space="preserve"> نتایج این مطالعه با پژوهش ما همسو نیست.</w:t>
      </w:r>
      <w:r w:rsidR="00DB0122" w:rsidRPr="00F064A0">
        <w:rPr>
          <w:rFonts w:cs="Far.Mitra" w:hint="cs"/>
          <w:sz w:val="24"/>
          <w:szCs w:val="24"/>
          <w:rtl/>
          <w:lang w:bidi="fa-IR"/>
        </w:rPr>
        <w:t xml:space="preserve"> این یافته نشان</w:t>
      </w:r>
      <w:r w:rsidR="00DB0122" w:rsidRPr="00F064A0">
        <w:rPr>
          <w:rFonts w:cs="Far.Mitra"/>
          <w:sz w:val="24"/>
          <w:szCs w:val="24"/>
          <w:rtl/>
          <w:lang w:bidi="fa-IR"/>
        </w:rPr>
        <w:softHyphen/>
      </w:r>
      <w:r w:rsidR="00DB0122" w:rsidRPr="00F064A0">
        <w:rPr>
          <w:rFonts w:cs="Far.Mitra" w:hint="cs"/>
          <w:sz w:val="24"/>
          <w:szCs w:val="24"/>
          <w:rtl/>
          <w:lang w:bidi="fa-IR"/>
        </w:rPr>
        <w:t>دهنده تفاوت</w:t>
      </w:r>
      <w:r w:rsidR="00DB0122" w:rsidRPr="00F064A0">
        <w:rPr>
          <w:rFonts w:cs="Far.Mitra"/>
          <w:sz w:val="24"/>
          <w:szCs w:val="24"/>
          <w:rtl/>
          <w:lang w:bidi="fa-IR"/>
        </w:rPr>
        <w:softHyphen/>
      </w:r>
      <w:r w:rsidR="00DB0122" w:rsidRPr="00F064A0">
        <w:rPr>
          <w:rFonts w:cs="Far.Mitra" w:hint="cs"/>
          <w:sz w:val="24"/>
          <w:szCs w:val="24"/>
          <w:rtl/>
          <w:lang w:bidi="fa-IR"/>
        </w:rPr>
        <w:t xml:space="preserve">های نژادی است که ممکن است بر ترس از سقوط واعتماد به حفظ تعادل تاثیرگذار باشد. بنابراین انجام تحقیقات بیشتر در رابطه با عوامل نژادی و فرهنگی که بر اعتماد به حفظ تعادل و ترس از سقوط تاثیرگذار هستند ضروری است </w:t>
      </w:r>
      <w:r w:rsidR="00DB0122" w:rsidRPr="00F064A0">
        <w:rPr>
          <w:rFonts w:cs="Far.Mitra"/>
          <w:sz w:val="24"/>
          <w:szCs w:val="24"/>
          <w:rtl/>
          <w:lang w:bidi="fa-IR"/>
        </w:rPr>
        <w:fldChar w:fldCharType="begin"/>
      </w:r>
      <w:r w:rsidR="00C438D1" w:rsidRPr="00F064A0">
        <w:rPr>
          <w:rFonts w:cs="Far.Mitra"/>
          <w:sz w:val="24"/>
          <w:szCs w:val="24"/>
          <w:rtl/>
          <w:lang w:bidi="fa-IR"/>
        </w:rPr>
        <w:instrText xml:space="preserve"> </w:instrText>
      </w:r>
      <w:r w:rsidR="00C438D1" w:rsidRPr="00F064A0">
        <w:rPr>
          <w:rFonts w:cs="Far.Mitra"/>
          <w:sz w:val="24"/>
          <w:szCs w:val="24"/>
          <w:lang w:bidi="fa-IR"/>
        </w:rPr>
        <w:instrText>ADDIN EN.CITE &lt;EndNote&gt;&lt;Cite&gt;&lt;Author&gt;Bay&lt;/Author&gt;&lt;Year&gt;</w:instrText>
      </w:r>
      <w:r w:rsidR="00C438D1" w:rsidRPr="00F064A0">
        <w:rPr>
          <w:rFonts w:cs="Far.Mitra"/>
          <w:sz w:val="24"/>
          <w:szCs w:val="24"/>
          <w:rtl/>
          <w:lang w:bidi="fa-IR"/>
        </w:rPr>
        <w:instrText>2023</w:instrText>
      </w:r>
      <w:r w:rsidR="00C438D1" w:rsidRPr="00F064A0">
        <w:rPr>
          <w:rFonts w:cs="Far.Mitra"/>
          <w:sz w:val="24"/>
          <w:szCs w:val="24"/>
          <w:lang w:bidi="fa-IR"/>
        </w:rPr>
        <w:instrText>&lt;/Year&gt;&lt;RecNum&gt;</w:instrText>
      </w:r>
      <w:r w:rsidR="00C438D1" w:rsidRPr="00F064A0">
        <w:rPr>
          <w:rFonts w:cs="Far.Mitra"/>
          <w:sz w:val="24"/>
          <w:szCs w:val="24"/>
          <w:rtl/>
          <w:lang w:bidi="fa-IR"/>
        </w:rPr>
        <w:instrText>403</w:instrText>
      </w:r>
      <w:r w:rsidR="00C438D1" w:rsidRPr="00F064A0">
        <w:rPr>
          <w:rFonts w:cs="Far.Mitra"/>
          <w:sz w:val="24"/>
          <w:szCs w:val="24"/>
          <w:lang w:bidi="fa-IR"/>
        </w:rPr>
        <w:instrText>&lt;/RecNum&gt;&lt;DisplayText&gt;(</w:instrText>
      </w:r>
      <w:r w:rsidR="00C438D1" w:rsidRPr="00F064A0">
        <w:rPr>
          <w:rFonts w:cs="Far.Mitra"/>
          <w:sz w:val="24"/>
          <w:szCs w:val="24"/>
          <w:rtl/>
          <w:lang w:bidi="fa-IR"/>
        </w:rPr>
        <w:instrText>27</w:instrText>
      </w:r>
      <w:r w:rsidR="00C438D1" w:rsidRPr="00F064A0">
        <w:rPr>
          <w:rFonts w:cs="Far.Mitra"/>
          <w:sz w:val="24"/>
          <w:szCs w:val="24"/>
          <w:lang w:bidi="fa-IR"/>
        </w:rPr>
        <w:instrText>)&lt;/DisplayText&gt;&lt;record&gt;&lt;rec-number&gt;</w:instrText>
      </w:r>
      <w:r w:rsidR="00C438D1" w:rsidRPr="00F064A0">
        <w:rPr>
          <w:rFonts w:cs="Far.Mitra"/>
          <w:sz w:val="24"/>
          <w:szCs w:val="24"/>
          <w:rtl/>
          <w:lang w:bidi="fa-IR"/>
        </w:rPr>
        <w:instrText>403</w:instrText>
      </w:r>
      <w:r w:rsidR="00C438D1" w:rsidRPr="00F064A0">
        <w:rPr>
          <w:rFonts w:cs="Far.Mitra"/>
          <w:sz w:val="24"/>
          <w:szCs w:val="24"/>
          <w:lang w:bidi="fa-IR"/>
        </w:rPr>
        <w:instrText>&lt;/rec-number&gt;&lt;foreign-keys&gt;&lt;key app="EN" db-id="</w:instrText>
      </w:r>
      <w:r w:rsidR="00C438D1" w:rsidRPr="00F064A0">
        <w:rPr>
          <w:rFonts w:cs="Far.Mitra"/>
          <w:sz w:val="24"/>
          <w:szCs w:val="24"/>
          <w:rtl/>
          <w:lang w:bidi="fa-IR"/>
        </w:rPr>
        <w:instrText>25</w:instrText>
      </w:r>
      <w:r w:rsidR="00C438D1" w:rsidRPr="00F064A0">
        <w:rPr>
          <w:rFonts w:cs="Far.Mitra"/>
          <w:sz w:val="24"/>
          <w:szCs w:val="24"/>
          <w:lang w:bidi="fa-IR"/>
        </w:rPr>
        <w:instrText>w</w:instrText>
      </w:r>
      <w:r w:rsidR="00C438D1" w:rsidRPr="00F064A0">
        <w:rPr>
          <w:rFonts w:cs="Far.Mitra"/>
          <w:sz w:val="24"/>
          <w:szCs w:val="24"/>
          <w:rtl/>
          <w:lang w:bidi="fa-IR"/>
        </w:rPr>
        <w:instrText>20</w:instrText>
      </w:r>
      <w:r w:rsidR="00C438D1" w:rsidRPr="00F064A0">
        <w:rPr>
          <w:rFonts w:cs="Far.Mitra"/>
          <w:sz w:val="24"/>
          <w:szCs w:val="24"/>
          <w:lang w:bidi="fa-IR"/>
        </w:rPr>
        <w:instrText>x</w:instrText>
      </w:r>
      <w:r w:rsidR="00C438D1" w:rsidRPr="00F064A0">
        <w:rPr>
          <w:rFonts w:cs="Far.Mitra"/>
          <w:sz w:val="24"/>
          <w:szCs w:val="24"/>
          <w:rtl/>
          <w:lang w:bidi="fa-IR"/>
        </w:rPr>
        <w:instrText>0</w:instrText>
      </w:r>
      <w:r w:rsidR="00C438D1" w:rsidRPr="00F064A0">
        <w:rPr>
          <w:rFonts w:cs="Far.Mitra"/>
          <w:sz w:val="24"/>
          <w:szCs w:val="24"/>
          <w:lang w:bidi="fa-IR"/>
        </w:rPr>
        <w:instrText>r</w:instrText>
      </w:r>
      <w:r w:rsidR="00C438D1" w:rsidRPr="00F064A0">
        <w:rPr>
          <w:rFonts w:cs="Far.Mitra"/>
          <w:sz w:val="24"/>
          <w:szCs w:val="24"/>
          <w:rtl/>
          <w:lang w:bidi="fa-IR"/>
        </w:rPr>
        <w:instrText>25</w:instrText>
      </w:r>
      <w:r w:rsidR="00C438D1" w:rsidRPr="00F064A0">
        <w:rPr>
          <w:rFonts w:cs="Far.Mitra"/>
          <w:sz w:val="24"/>
          <w:szCs w:val="24"/>
          <w:lang w:bidi="fa-IR"/>
        </w:rPr>
        <w:instrText>we</w:instrText>
      </w:r>
      <w:r w:rsidR="00C438D1" w:rsidRPr="00F064A0">
        <w:rPr>
          <w:rFonts w:cs="Far.Mitra"/>
          <w:sz w:val="24"/>
          <w:szCs w:val="24"/>
          <w:rtl/>
          <w:lang w:bidi="fa-IR"/>
        </w:rPr>
        <w:instrText>0</w:instrText>
      </w:r>
      <w:r w:rsidR="00C438D1" w:rsidRPr="00F064A0">
        <w:rPr>
          <w:rFonts w:cs="Far.Mitra"/>
          <w:sz w:val="24"/>
          <w:szCs w:val="24"/>
          <w:lang w:bidi="fa-IR"/>
        </w:rPr>
        <w:instrText>geaafvpwxrawsrx</w:instrText>
      </w:r>
      <w:r w:rsidR="00C438D1" w:rsidRPr="00F064A0">
        <w:rPr>
          <w:rFonts w:cs="Far.Mitra"/>
          <w:sz w:val="24"/>
          <w:szCs w:val="24"/>
          <w:rtl/>
          <w:lang w:bidi="fa-IR"/>
        </w:rPr>
        <w:instrText>0</w:instrText>
      </w:r>
      <w:r w:rsidR="00C438D1" w:rsidRPr="00F064A0">
        <w:rPr>
          <w:rFonts w:cs="Far.Mitra"/>
          <w:sz w:val="24"/>
          <w:szCs w:val="24"/>
          <w:lang w:bidi="fa-IR"/>
        </w:rPr>
        <w:instrText>wx</w:instrText>
      </w:r>
      <w:r w:rsidR="00C438D1" w:rsidRPr="00F064A0">
        <w:rPr>
          <w:rFonts w:cs="Far.Mitra"/>
          <w:sz w:val="24"/>
          <w:szCs w:val="24"/>
          <w:rtl/>
          <w:lang w:bidi="fa-IR"/>
        </w:rPr>
        <w:instrText>0</w:instrText>
      </w:r>
      <w:r w:rsidR="00C438D1" w:rsidRPr="00F064A0">
        <w:rPr>
          <w:rFonts w:cs="Far.Mitra"/>
          <w:sz w:val="24"/>
          <w:szCs w:val="24"/>
          <w:lang w:bidi="fa-IR"/>
        </w:rPr>
        <w:instrText>sr</w:instrText>
      </w:r>
      <w:r w:rsidR="00C438D1" w:rsidRPr="00F064A0">
        <w:rPr>
          <w:rFonts w:cs="Far.Mitra"/>
          <w:sz w:val="24"/>
          <w:szCs w:val="24"/>
          <w:rtl/>
          <w:lang w:bidi="fa-IR"/>
        </w:rPr>
        <w:instrText>5</w:instrText>
      </w:r>
      <w:r w:rsidR="00C438D1" w:rsidRPr="00F064A0">
        <w:rPr>
          <w:rFonts w:cs="Far.Mitra"/>
          <w:sz w:val="24"/>
          <w:szCs w:val="24"/>
          <w:lang w:bidi="fa-IR"/>
        </w:rPr>
        <w:instrText>f" timestamp="</w:instrText>
      </w:r>
      <w:r w:rsidR="00C438D1" w:rsidRPr="00F064A0">
        <w:rPr>
          <w:rFonts w:cs="Far.Mitra"/>
          <w:sz w:val="24"/>
          <w:szCs w:val="24"/>
          <w:rtl/>
          <w:lang w:bidi="fa-IR"/>
        </w:rPr>
        <w:instrText>1753862307</w:instrText>
      </w:r>
      <w:r w:rsidR="00C438D1" w:rsidRPr="00F064A0">
        <w:rPr>
          <w:rFonts w:cs="Far.Mitra"/>
          <w:sz w:val="24"/>
          <w:szCs w:val="24"/>
          <w:lang w:bidi="fa-IR"/>
        </w:rPr>
        <w:instrText>"&gt;</w:instrText>
      </w:r>
      <w:r w:rsidR="00C438D1" w:rsidRPr="00F064A0">
        <w:rPr>
          <w:rFonts w:cs="Far.Mitra"/>
          <w:sz w:val="24"/>
          <w:szCs w:val="24"/>
          <w:rtl/>
          <w:lang w:bidi="fa-IR"/>
        </w:rPr>
        <w:instrText>403&lt;/</w:instrText>
      </w:r>
      <w:r w:rsidR="00C438D1" w:rsidRPr="00F064A0">
        <w:rPr>
          <w:rFonts w:cs="Far.Mitra"/>
          <w:sz w:val="24"/>
          <w:szCs w:val="24"/>
          <w:lang w:bidi="fa-IR"/>
        </w:rPr>
        <w:instrText>key&gt;&lt;/foreign-keys&gt;&lt;ref-type name="Journal Article"&gt;</w:instrText>
      </w:r>
      <w:r w:rsidR="00C438D1" w:rsidRPr="00F064A0">
        <w:rPr>
          <w:rFonts w:cs="Far.Mitra"/>
          <w:sz w:val="24"/>
          <w:szCs w:val="24"/>
          <w:rtl/>
          <w:lang w:bidi="fa-IR"/>
        </w:rPr>
        <w:instrText>17</w:instrText>
      </w:r>
      <w:r w:rsidR="00C438D1" w:rsidRPr="00F064A0">
        <w:rPr>
          <w:rFonts w:cs="Far.Mitra"/>
          <w:sz w:val="24"/>
          <w:szCs w:val="24"/>
          <w:lang w:bidi="fa-IR"/>
        </w:rPr>
        <w:instrText>&lt;/ref-type&gt;&lt;contributors&gt;&lt;authors&gt;&lt;author&gt;Bay, Allison A&lt;/author&gt;&lt;author&gt;Ramachandran, Smrithi&lt;/author&gt;&lt;author&gt;Ni, Liang&lt;/author&gt;&lt;author&gt;Prusin, Todd&lt;/author&gt;&lt;author&gt;Hackney, Madeleine E&lt;/author&gt;&lt;/authors&gt;&lt;/contributors&gt;&lt;titles&gt;&lt;title&gt;Differences in balance confidence, fear of falling, and fall risk factors among white and black community-dwelling older adults&lt;/title&gt;&lt;secondary-title&gt;Journal of geriatric physical therapy&lt;/secondary-title&gt;&lt;/titles&gt;&lt;periodical&gt;&lt;full-title&gt;Journal of geriatric physical therapy&lt;/full-title&gt;&lt;/periodical&gt;&lt;pages&gt;</w:instrText>
      </w:r>
      <w:r w:rsidR="00C438D1" w:rsidRPr="00F064A0">
        <w:rPr>
          <w:rFonts w:cs="Far.Mitra"/>
          <w:sz w:val="24"/>
          <w:szCs w:val="24"/>
          <w:rtl/>
          <w:lang w:bidi="fa-IR"/>
        </w:rPr>
        <w:instrText>122-131</w:instrText>
      </w:r>
      <w:r w:rsidR="00C438D1" w:rsidRPr="00F064A0">
        <w:rPr>
          <w:rFonts w:cs="Far.Mitra"/>
          <w:sz w:val="24"/>
          <w:szCs w:val="24"/>
          <w:lang w:bidi="fa-IR"/>
        </w:rPr>
        <w:instrText>&lt;/pages&gt;&lt;volume&gt;</w:instrText>
      </w:r>
      <w:r w:rsidR="00C438D1" w:rsidRPr="00F064A0">
        <w:rPr>
          <w:rFonts w:cs="Far.Mitra"/>
          <w:sz w:val="24"/>
          <w:szCs w:val="24"/>
          <w:rtl/>
          <w:lang w:bidi="fa-IR"/>
        </w:rPr>
        <w:instrText>46</w:instrText>
      </w:r>
      <w:r w:rsidR="00C438D1" w:rsidRPr="00F064A0">
        <w:rPr>
          <w:rFonts w:cs="Far.Mitra"/>
          <w:sz w:val="24"/>
          <w:szCs w:val="24"/>
          <w:lang w:bidi="fa-IR"/>
        </w:rPr>
        <w:instrText>&lt;/volume&gt;&lt;number&gt;</w:instrText>
      </w:r>
      <w:r w:rsidR="00C438D1" w:rsidRPr="00F064A0">
        <w:rPr>
          <w:rFonts w:cs="Far.Mitra"/>
          <w:sz w:val="24"/>
          <w:szCs w:val="24"/>
          <w:rtl/>
          <w:lang w:bidi="fa-IR"/>
        </w:rPr>
        <w:instrText>2</w:instrText>
      </w:r>
      <w:r w:rsidR="00C438D1" w:rsidRPr="00F064A0">
        <w:rPr>
          <w:rFonts w:cs="Far.Mitra"/>
          <w:sz w:val="24"/>
          <w:szCs w:val="24"/>
          <w:lang w:bidi="fa-IR"/>
        </w:rPr>
        <w:instrText>&lt;/number&gt;&lt;dates&gt;&lt;year&gt;</w:instrText>
      </w:r>
      <w:r w:rsidR="00C438D1" w:rsidRPr="00F064A0">
        <w:rPr>
          <w:rFonts w:cs="Far.Mitra"/>
          <w:sz w:val="24"/>
          <w:szCs w:val="24"/>
          <w:rtl/>
          <w:lang w:bidi="fa-IR"/>
        </w:rPr>
        <w:instrText>2023</w:instrText>
      </w:r>
      <w:r w:rsidR="00C438D1" w:rsidRPr="00F064A0">
        <w:rPr>
          <w:rFonts w:cs="Far.Mitra"/>
          <w:sz w:val="24"/>
          <w:szCs w:val="24"/>
          <w:lang w:bidi="fa-IR"/>
        </w:rPr>
        <w:instrText>&lt;/year&gt;&lt;/dates&gt;&lt;isbn&gt;</w:instrText>
      </w:r>
      <w:r w:rsidR="00C438D1" w:rsidRPr="00F064A0">
        <w:rPr>
          <w:rFonts w:cs="Far.Mitra"/>
          <w:sz w:val="24"/>
          <w:szCs w:val="24"/>
          <w:rtl/>
          <w:lang w:bidi="fa-IR"/>
        </w:rPr>
        <w:instrText>1539-8412</w:instrText>
      </w:r>
      <w:r w:rsidR="00C438D1" w:rsidRPr="00F064A0">
        <w:rPr>
          <w:rFonts w:cs="Far.Mitra"/>
          <w:sz w:val="24"/>
          <w:szCs w:val="24"/>
          <w:lang w:bidi="fa-IR"/>
        </w:rPr>
        <w:instrText>&lt;/isbn&gt;&lt;urls&gt;&lt;/urls&gt;&lt;/record&gt;&lt;/Cite&gt;&lt;/EndNote</w:instrText>
      </w:r>
      <w:r w:rsidR="00C438D1" w:rsidRPr="00F064A0">
        <w:rPr>
          <w:rFonts w:cs="Far.Mitra"/>
          <w:sz w:val="24"/>
          <w:szCs w:val="24"/>
          <w:rtl/>
          <w:lang w:bidi="fa-IR"/>
        </w:rPr>
        <w:instrText>&gt;</w:instrText>
      </w:r>
      <w:r w:rsidR="00DB0122" w:rsidRPr="00F064A0">
        <w:rPr>
          <w:rFonts w:cs="Far.Mitra"/>
          <w:sz w:val="24"/>
          <w:szCs w:val="24"/>
          <w:rtl/>
          <w:lang w:bidi="fa-IR"/>
        </w:rPr>
        <w:fldChar w:fldCharType="separate"/>
      </w:r>
      <w:r w:rsidR="00C438D1" w:rsidRPr="00F064A0">
        <w:rPr>
          <w:rFonts w:cs="Far.Mitra"/>
          <w:noProof/>
          <w:sz w:val="24"/>
          <w:szCs w:val="24"/>
          <w:rtl/>
          <w:lang w:bidi="fa-IR"/>
        </w:rPr>
        <w:t>(27)</w:t>
      </w:r>
      <w:r w:rsidR="00DB0122" w:rsidRPr="00F064A0">
        <w:rPr>
          <w:rFonts w:cs="Far.Mitra"/>
          <w:sz w:val="24"/>
          <w:szCs w:val="24"/>
          <w:rtl/>
          <w:lang w:bidi="fa-IR"/>
        </w:rPr>
        <w:fldChar w:fldCharType="end"/>
      </w:r>
      <w:r w:rsidR="00DB0122" w:rsidRPr="00F064A0">
        <w:rPr>
          <w:rFonts w:cs="Far.Mitra" w:hint="cs"/>
          <w:sz w:val="24"/>
          <w:szCs w:val="24"/>
          <w:rtl/>
          <w:lang w:bidi="fa-IR"/>
        </w:rPr>
        <w:t>.</w:t>
      </w:r>
      <w:r w:rsidR="00DB0122" w:rsidRPr="0009621B">
        <w:rPr>
          <w:rFonts w:cs="B Nazanin" w:hint="cs"/>
          <w:sz w:val="24"/>
          <w:szCs w:val="24"/>
          <w:rtl/>
          <w:lang w:bidi="fa-IR"/>
        </w:rPr>
        <w:t xml:space="preserve"> </w:t>
      </w:r>
      <w:r w:rsidR="00FB78F8" w:rsidRPr="00F064A0">
        <w:rPr>
          <w:rFonts w:cs="Far.Mitra" w:hint="cs"/>
          <w:sz w:val="24"/>
          <w:szCs w:val="24"/>
          <w:rtl/>
          <w:lang w:bidi="fa-IR"/>
        </w:rPr>
        <w:t>مطالعه دیگری توسط</w:t>
      </w:r>
      <w:r w:rsidR="00FB78F8" w:rsidRPr="0009621B">
        <w:rPr>
          <w:rFonts w:asciiTheme="majorBidi" w:hAnsiTheme="majorBidi" w:cstheme="majorBidi"/>
          <w:sz w:val="24"/>
          <w:szCs w:val="24"/>
          <w:rtl/>
          <w:lang w:bidi="fa-IR"/>
        </w:rPr>
        <w:t xml:space="preserve"> </w:t>
      </w:r>
      <w:proofErr w:type="spellStart"/>
      <w:r w:rsidR="00F46B05" w:rsidRPr="0009621B">
        <w:rPr>
          <w:rFonts w:asciiTheme="majorBidi" w:hAnsiTheme="majorBidi" w:cstheme="majorBidi"/>
          <w:sz w:val="24"/>
          <w:szCs w:val="24"/>
        </w:rPr>
        <w:t>Abasmay</w:t>
      </w:r>
      <w:proofErr w:type="spellEnd"/>
      <w:r w:rsidR="00817039" w:rsidRPr="0009621B">
        <w:rPr>
          <w:rFonts w:asciiTheme="majorBidi" w:hAnsiTheme="majorBidi" w:cstheme="majorBidi"/>
          <w:sz w:val="24"/>
          <w:szCs w:val="24"/>
          <w:rtl/>
          <w:lang w:bidi="fa-IR"/>
        </w:rPr>
        <w:t xml:space="preserve"> </w:t>
      </w:r>
      <w:r w:rsidR="00817039" w:rsidRPr="00F064A0">
        <w:rPr>
          <w:rFonts w:cs="Far.Mitra" w:hint="cs"/>
          <w:sz w:val="24"/>
          <w:szCs w:val="24"/>
          <w:rtl/>
          <w:lang w:bidi="fa-IR"/>
        </w:rPr>
        <w:t>و همکاران انجام شد طبق نتایج آن ترس از سقوط با تعادل و عملکرد حرکتی ارتباط معناداری نداشت که با یافته</w:t>
      </w:r>
      <w:r w:rsidR="00817039" w:rsidRPr="00F064A0">
        <w:rPr>
          <w:rFonts w:cs="Far.Mitra"/>
          <w:sz w:val="24"/>
          <w:szCs w:val="24"/>
          <w:rtl/>
          <w:lang w:bidi="fa-IR"/>
        </w:rPr>
        <w:softHyphen/>
      </w:r>
      <w:r w:rsidR="00817039" w:rsidRPr="00F064A0">
        <w:rPr>
          <w:rFonts w:cs="Far.Mitra" w:hint="cs"/>
          <w:sz w:val="24"/>
          <w:szCs w:val="24"/>
          <w:rtl/>
          <w:lang w:bidi="fa-IR"/>
        </w:rPr>
        <w:t>های مطالعه حاضر ناهمسو است</w:t>
      </w:r>
      <w:r w:rsidR="004C3352" w:rsidRPr="00F064A0">
        <w:rPr>
          <w:rFonts w:cs="Far.Mitra" w:hint="cs"/>
          <w:sz w:val="24"/>
          <w:szCs w:val="24"/>
          <w:rtl/>
          <w:lang w:bidi="fa-IR"/>
        </w:rPr>
        <w:t xml:space="preserve"> </w:t>
      </w:r>
      <w:r w:rsidR="004C3352" w:rsidRPr="00F064A0">
        <w:rPr>
          <w:rFonts w:cs="Far.Mitra"/>
          <w:sz w:val="24"/>
          <w:szCs w:val="24"/>
          <w:rtl/>
          <w:lang w:bidi="fa-IR"/>
        </w:rPr>
        <w:fldChar w:fldCharType="begin"/>
      </w:r>
      <w:r w:rsidR="00C438D1" w:rsidRPr="00F064A0">
        <w:rPr>
          <w:rFonts w:cs="Far.Mitra"/>
          <w:sz w:val="24"/>
          <w:szCs w:val="24"/>
          <w:rtl/>
          <w:lang w:bidi="fa-IR"/>
        </w:rPr>
        <w:instrText xml:space="preserve"> </w:instrText>
      </w:r>
      <w:r w:rsidR="00C438D1" w:rsidRPr="00F064A0">
        <w:rPr>
          <w:rFonts w:cs="Far.Mitra"/>
          <w:sz w:val="24"/>
          <w:szCs w:val="24"/>
          <w:lang w:bidi="fa-IR"/>
        </w:rPr>
        <w:instrText>ADDIN EN.CITE &lt;EndNote&gt;&lt;Cite&gt;&lt;Author&gt;Abasmay&lt;/Author&gt;&lt;Year&gt;</w:instrText>
      </w:r>
      <w:r w:rsidR="00C438D1" w:rsidRPr="00F064A0">
        <w:rPr>
          <w:rFonts w:cs="Far.Mitra"/>
          <w:sz w:val="24"/>
          <w:szCs w:val="24"/>
          <w:rtl/>
          <w:lang w:bidi="fa-IR"/>
        </w:rPr>
        <w:instrText>2020</w:instrText>
      </w:r>
      <w:r w:rsidR="00C438D1" w:rsidRPr="00F064A0">
        <w:rPr>
          <w:rFonts w:cs="Far.Mitra"/>
          <w:sz w:val="24"/>
          <w:szCs w:val="24"/>
          <w:lang w:bidi="fa-IR"/>
        </w:rPr>
        <w:instrText>&lt;/Year&gt;&lt;RecNum&gt;</w:instrText>
      </w:r>
      <w:r w:rsidR="00C438D1" w:rsidRPr="00F064A0">
        <w:rPr>
          <w:rFonts w:cs="Far.Mitra"/>
          <w:sz w:val="24"/>
          <w:szCs w:val="24"/>
          <w:rtl/>
          <w:lang w:bidi="fa-IR"/>
        </w:rPr>
        <w:instrText>409</w:instrText>
      </w:r>
      <w:r w:rsidR="00C438D1" w:rsidRPr="00F064A0">
        <w:rPr>
          <w:rFonts w:cs="Far.Mitra"/>
          <w:sz w:val="24"/>
          <w:szCs w:val="24"/>
          <w:lang w:bidi="fa-IR"/>
        </w:rPr>
        <w:instrText>&lt;/RecNum&gt;&lt;DisplayText&gt;(</w:instrText>
      </w:r>
      <w:r w:rsidR="00C438D1" w:rsidRPr="00F064A0">
        <w:rPr>
          <w:rFonts w:cs="Far.Mitra"/>
          <w:sz w:val="24"/>
          <w:szCs w:val="24"/>
          <w:rtl/>
          <w:lang w:bidi="fa-IR"/>
        </w:rPr>
        <w:instrText>28</w:instrText>
      </w:r>
      <w:r w:rsidR="00C438D1" w:rsidRPr="00F064A0">
        <w:rPr>
          <w:rFonts w:cs="Far.Mitra"/>
          <w:sz w:val="24"/>
          <w:szCs w:val="24"/>
          <w:lang w:bidi="fa-IR"/>
        </w:rPr>
        <w:instrText>)&lt;/DisplayText&gt;&lt;record&gt;&lt;rec-number&gt;</w:instrText>
      </w:r>
      <w:r w:rsidR="00C438D1" w:rsidRPr="00F064A0">
        <w:rPr>
          <w:rFonts w:cs="Far.Mitra"/>
          <w:sz w:val="24"/>
          <w:szCs w:val="24"/>
          <w:rtl/>
          <w:lang w:bidi="fa-IR"/>
        </w:rPr>
        <w:instrText>409</w:instrText>
      </w:r>
      <w:r w:rsidR="00C438D1" w:rsidRPr="00F064A0">
        <w:rPr>
          <w:rFonts w:cs="Far.Mitra"/>
          <w:sz w:val="24"/>
          <w:szCs w:val="24"/>
          <w:lang w:bidi="fa-IR"/>
        </w:rPr>
        <w:instrText>&lt;/rec-number&gt;&lt;foreign-keys&gt;&lt;key app="EN" db-id="</w:instrText>
      </w:r>
      <w:r w:rsidR="00C438D1" w:rsidRPr="00F064A0">
        <w:rPr>
          <w:rFonts w:cs="Far.Mitra"/>
          <w:sz w:val="24"/>
          <w:szCs w:val="24"/>
          <w:rtl/>
          <w:lang w:bidi="fa-IR"/>
        </w:rPr>
        <w:instrText>25</w:instrText>
      </w:r>
      <w:r w:rsidR="00C438D1" w:rsidRPr="00F064A0">
        <w:rPr>
          <w:rFonts w:cs="Far.Mitra"/>
          <w:sz w:val="24"/>
          <w:szCs w:val="24"/>
          <w:lang w:bidi="fa-IR"/>
        </w:rPr>
        <w:instrText>w</w:instrText>
      </w:r>
      <w:r w:rsidR="00C438D1" w:rsidRPr="00F064A0">
        <w:rPr>
          <w:rFonts w:cs="Far.Mitra"/>
          <w:sz w:val="24"/>
          <w:szCs w:val="24"/>
          <w:rtl/>
          <w:lang w:bidi="fa-IR"/>
        </w:rPr>
        <w:instrText>20</w:instrText>
      </w:r>
      <w:r w:rsidR="00C438D1" w:rsidRPr="00F064A0">
        <w:rPr>
          <w:rFonts w:cs="Far.Mitra"/>
          <w:sz w:val="24"/>
          <w:szCs w:val="24"/>
          <w:lang w:bidi="fa-IR"/>
        </w:rPr>
        <w:instrText>x</w:instrText>
      </w:r>
      <w:r w:rsidR="00C438D1" w:rsidRPr="00F064A0">
        <w:rPr>
          <w:rFonts w:cs="Far.Mitra"/>
          <w:sz w:val="24"/>
          <w:szCs w:val="24"/>
          <w:rtl/>
          <w:lang w:bidi="fa-IR"/>
        </w:rPr>
        <w:instrText>0</w:instrText>
      </w:r>
      <w:r w:rsidR="00C438D1" w:rsidRPr="00F064A0">
        <w:rPr>
          <w:rFonts w:cs="Far.Mitra"/>
          <w:sz w:val="24"/>
          <w:szCs w:val="24"/>
          <w:lang w:bidi="fa-IR"/>
        </w:rPr>
        <w:instrText>r</w:instrText>
      </w:r>
      <w:r w:rsidR="00C438D1" w:rsidRPr="00F064A0">
        <w:rPr>
          <w:rFonts w:cs="Far.Mitra"/>
          <w:sz w:val="24"/>
          <w:szCs w:val="24"/>
          <w:rtl/>
          <w:lang w:bidi="fa-IR"/>
        </w:rPr>
        <w:instrText>25</w:instrText>
      </w:r>
      <w:r w:rsidR="00C438D1" w:rsidRPr="00F064A0">
        <w:rPr>
          <w:rFonts w:cs="Far.Mitra"/>
          <w:sz w:val="24"/>
          <w:szCs w:val="24"/>
          <w:lang w:bidi="fa-IR"/>
        </w:rPr>
        <w:instrText>we</w:instrText>
      </w:r>
      <w:r w:rsidR="00C438D1" w:rsidRPr="00F064A0">
        <w:rPr>
          <w:rFonts w:cs="Far.Mitra"/>
          <w:sz w:val="24"/>
          <w:szCs w:val="24"/>
          <w:rtl/>
          <w:lang w:bidi="fa-IR"/>
        </w:rPr>
        <w:instrText>0</w:instrText>
      </w:r>
      <w:r w:rsidR="00C438D1" w:rsidRPr="00F064A0">
        <w:rPr>
          <w:rFonts w:cs="Far.Mitra"/>
          <w:sz w:val="24"/>
          <w:szCs w:val="24"/>
          <w:lang w:bidi="fa-IR"/>
        </w:rPr>
        <w:instrText>geaafvpwxrawsrx</w:instrText>
      </w:r>
      <w:r w:rsidR="00C438D1" w:rsidRPr="00F064A0">
        <w:rPr>
          <w:rFonts w:cs="Far.Mitra"/>
          <w:sz w:val="24"/>
          <w:szCs w:val="24"/>
          <w:rtl/>
          <w:lang w:bidi="fa-IR"/>
        </w:rPr>
        <w:instrText>0</w:instrText>
      </w:r>
      <w:r w:rsidR="00C438D1" w:rsidRPr="00F064A0">
        <w:rPr>
          <w:rFonts w:cs="Far.Mitra"/>
          <w:sz w:val="24"/>
          <w:szCs w:val="24"/>
          <w:lang w:bidi="fa-IR"/>
        </w:rPr>
        <w:instrText>wx</w:instrText>
      </w:r>
      <w:r w:rsidR="00C438D1" w:rsidRPr="00F064A0">
        <w:rPr>
          <w:rFonts w:cs="Far.Mitra"/>
          <w:sz w:val="24"/>
          <w:szCs w:val="24"/>
          <w:rtl/>
          <w:lang w:bidi="fa-IR"/>
        </w:rPr>
        <w:instrText>0</w:instrText>
      </w:r>
      <w:r w:rsidR="00C438D1" w:rsidRPr="00F064A0">
        <w:rPr>
          <w:rFonts w:cs="Far.Mitra"/>
          <w:sz w:val="24"/>
          <w:szCs w:val="24"/>
          <w:lang w:bidi="fa-IR"/>
        </w:rPr>
        <w:instrText>sr</w:instrText>
      </w:r>
      <w:r w:rsidR="00C438D1" w:rsidRPr="00F064A0">
        <w:rPr>
          <w:rFonts w:cs="Far.Mitra"/>
          <w:sz w:val="24"/>
          <w:szCs w:val="24"/>
          <w:rtl/>
          <w:lang w:bidi="fa-IR"/>
        </w:rPr>
        <w:instrText>5</w:instrText>
      </w:r>
      <w:r w:rsidR="00C438D1" w:rsidRPr="00F064A0">
        <w:rPr>
          <w:rFonts w:cs="Far.Mitra"/>
          <w:sz w:val="24"/>
          <w:szCs w:val="24"/>
          <w:lang w:bidi="fa-IR"/>
        </w:rPr>
        <w:instrText>f" timestamp="</w:instrText>
      </w:r>
      <w:r w:rsidR="00C438D1" w:rsidRPr="00F064A0">
        <w:rPr>
          <w:rFonts w:cs="Far.Mitra"/>
          <w:sz w:val="24"/>
          <w:szCs w:val="24"/>
          <w:rtl/>
          <w:lang w:bidi="fa-IR"/>
        </w:rPr>
        <w:instrText>1754336501</w:instrText>
      </w:r>
      <w:r w:rsidR="00C438D1" w:rsidRPr="00F064A0">
        <w:rPr>
          <w:rFonts w:cs="Far.Mitra"/>
          <w:sz w:val="24"/>
          <w:szCs w:val="24"/>
          <w:lang w:bidi="fa-IR"/>
        </w:rPr>
        <w:instrText>"&gt;</w:instrText>
      </w:r>
      <w:r w:rsidR="00C438D1" w:rsidRPr="00F064A0">
        <w:rPr>
          <w:rFonts w:cs="Far.Mitra"/>
          <w:sz w:val="24"/>
          <w:szCs w:val="24"/>
          <w:rtl/>
          <w:lang w:bidi="fa-IR"/>
        </w:rPr>
        <w:instrText>409&lt;/</w:instrText>
      </w:r>
      <w:r w:rsidR="00C438D1" w:rsidRPr="00F064A0">
        <w:rPr>
          <w:rFonts w:cs="Far.Mitra"/>
          <w:sz w:val="24"/>
          <w:szCs w:val="24"/>
          <w:lang w:bidi="fa-IR"/>
        </w:rPr>
        <w:instrText>key&gt;&lt;/foreign-keys&gt;&lt;ref-type name="Journal Article"&gt;</w:instrText>
      </w:r>
      <w:r w:rsidR="00C438D1" w:rsidRPr="00F064A0">
        <w:rPr>
          <w:rFonts w:cs="Far.Mitra"/>
          <w:sz w:val="24"/>
          <w:szCs w:val="24"/>
          <w:rtl/>
          <w:lang w:bidi="fa-IR"/>
        </w:rPr>
        <w:instrText>17</w:instrText>
      </w:r>
      <w:r w:rsidR="00C438D1" w:rsidRPr="00F064A0">
        <w:rPr>
          <w:rFonts w:cs="Far.Mitra"/>
          <w:sz w:val="24"/>
          <w:szCs w:val="24"/>
          <w:lang w:bidi="fa-IR"/>
        </w:rPr>
        <w:instrText>&lt;/ref-type&gt;&lt;contributors&gt;&lt;authors&gt;&lt;author&gt;Abasmay, Fatmawaty&lt;/author&gt;&lt;author&gt;Nugraheni S, Nuniek&lt;/author&gt;&lt;author&gt;Masduchi, Reni Hendrarati&lt;/author&gt;&lt;/authors&gt;&lt;/contributors&gt;&lt;titles&gt;&lt;title&gt;Association between Fear of Falling, Balance and Functional Mobility in the Elderly&lt;/title&gt;&lt;secondary-title&gt;Indian Journal of Forensic Medicine &amp;amp; Toxicology&lt;/secondary-title&gt;&lt;/titles&gt;&lt;periodical&gt;&lt;full-title&gt;Indian Journal of Forensic Medicine &amp;amp; Toxicology</w:instrText>
      </w:r>
      <w:r w:rsidR="00C438D1" w:rsidRPr="00F064A0">
        <w:rPr>
          <w:rFonts w:cs="Far.Mitra"/>
          <w:sz w:val="24"/>
          <w:szCs w:val="24"/>
          <w:rtl/>
          <w:lang w:bidi="fa-IR"/>
        </w:rPr>
        <w:instrText>&lt;/</w:instrText>
      </w:r>
      <w:r w:rsidR="00C438D1" w:rsidRPr="00F064A0">
        <w:rPr>
          <w:rFonts w:cs="Far.Mitra"/>
          <w:sz w:val="24"/>
          <w:szCs w:val="24"/>
          <w:lang w:bidi="fa-IR"/>
        </w:rPr>
        <w:instrText>full-title&gt;&lt;/periodical&gt;&lt;volume&gt;</w:instrText>
      </w:r>
      <w:r w:rsidR="00C438D1" w:rsidRPr="00F064A0">
        <w:rPr>
          <w:rFonts w:cs="Far.Mitra"/>
          <w:sz w:val="24"/>
          <w:szCs w:val="24"/>
          <w:rtl/>
          <w:lang w:bidi="fa-IR"/>
        </w:rPr>
        <w:instrText>14</w:instrText>
      </w:r>
      <w:r w:rsidR="00C438D1" w:rsidRPr="00F064A0">
        <w:rPr>
          <w:rFonts w:cs="Far.Mitra"/>
          <w:sz w:val="24"/>
          <w:szCs w:val="24"/>
          <w:lang w:bidi="fa-IR"/>
        </w:rPr>
        <w:instrText>&lt;/volume&gt;&lt;number&gt;</w:instrText>
      </w:r>
      <w:r w:rsidR="00C438D1" w:rsidRPr="00F064A0">
        <w:rPr>
          <w:rFonts w:cs="Far.Mitra"/>
          <w:sz w:val="24"/>
          <w:szCs w:val="24"/>
          <w:rtl/>
          <w:lang w:bidi="fa-IR"/>
        </w:rPr>
        <w:instrText>2</w:instrText>
      </w:r>
      <w:r w:rsidR="00C438D1" w:rsidRPr="00F064A0">
        <w:rPr>
          <w:rFonts w:cs="Far.Mitra"/>
          <w:sz w:val="24"/>
          <w:szCs w:val="24"/>
          <w:lang w:bidi="fa-IR"/>
        </w:rPr>
        <w:instrText>&lt;/number&gt;&lt;dates&gt;&lt;year&gt;</w:instrText>
      </w:r>
      <w:r w:rsidR="00C438D1" w:rsidRPr="00F064A0">
        <w:rPr>
          <w:rFonts w:cs="Far.Mitra"/>
          <w:sz w:val="24"/>
          <w:szCs w:val="24"/>
          <w:rtl/>
          <w:lang w:bidi="fa-IR"/>
        </w:rPr>
        <w:instrText>2020</w:instrText>
      </w:r>
      <w:r w:rsidR="00C438D1" w:rsidRPr="00F064A0">
        <w:rPr>
          <w:rFonts w:cs="Far.Mitra"/>
          <w:sz w:val="24"/>
          <w:szCs w:val="24"/>
          <w:lang w:bidi="fa-IR"/>
        </w:rPr>
        <w:instrText>&lt;/year&gt;&lt;/dates&gt;&lt;isbn&gt;</w:instrText>
      </w:r>
      <w:r w:rsidR="00C438D1" w:rsidRPr="00F064A0">
        <w:rPr>
          <w:rFonts w:cs="Far.Mitra"/>
          <w:sz w:val="24"/>
          <w:szCs w:val="24"/>
          <w:rtl/>
          <w:lang w:bidi="fa-IR"/>
        </w:rPr>
        <w:instrText>0973-9122</w:instrText>
      </w:r>
      <w:r w:rsidR="00C438D1" w:rsidRPr="00F064A0">
        <w:rPr>
          <w:rFonts w:cs="Far.Mitra"/>
          <w:sz w:val="24"/>
          <w:szCs w:val="24"/>
          <w:lang w:bidi="fa-IR"/>
        </w:rPr>
        <w:instrText>&lt;/isbn&gt;&lt;urls&gt;&lt;/urls&gt;&lt;/record&gt;&lt;/Cite&gt;&lt;/EndNote</w:instrText>
      </w:r>
      <w:r w:rsidR="00C438D1" w:rsidRPr="00F064A0">
        <w:rPr>
          <w:rFonts w:cs="Far.Mitra"/>
          <w:sz w:val="24"/>
          <w:szCs w:val="24"/>
          <w:rtl/>
          <w:lang w:bidi="fa-IR"/>
        </w:rPr>
        <w:instrText>&gt;</w:instrText>
      </w:r>
      <w:r w:rsidR="004C3352" w:rsidRPr="00F064A0">
        <w:rPr>
          <w:rFonts w:cs="Far.Mitra"/>
          <w:sz w:val="24"/>
          <w:szCs w:val="24"/>
          <w:rtl/>
          <w:lang w:bidi="fa-IR"/>
        </w:rPr>
        <w:fldChar w:fldCharType="separate"/>
      </w:r>
      <w:r w:rsidR="00C438D1" w:rsidRPr="00F064A0">
        <w:rPr>
          <w:rFonts w:cs="Far.Mitra"/>
          <w:noProof/>
          <w:sz w:val="24"/>
          <w:szCs w:val="24"/>
          <w:rtl/>
          <w:lang w:bidi="fa-IR"/>
        </w:rPr>
        <w:t>(28)</w:t>
      </w:r>
      <w:r w:rsidR="004C3352" w:rsidRPr="00F064A0">
        <w:rPr>
          <w:rFonts w:cs="Far.Mitra"/>
          <w:sz w:val="24"/>
          <w:szCs w:val="24"/>
          <w:rtl/>
          <w:lang w:bidi="fa-IR"/>
        </w:rPr>
        <w:fldChar w:fldCharType="end"/>
      </w:r>
      <w:r w:rsidR="00817039" w:rsidRPr="00F064A0">
        <w:rPr>
          <w:rFonts w:cs="Far.Mitra" w:hint="cs"/>
          <w:sz w:val="24"/>
          <w:szCs w:val="24"/>
          <w:rtl/>
          <w:lang w:bidi="fa-IR"/>
        </w:rPr>
        <w:t>. دلایل آن می</w:t>
      </w:r>
      <w:r w:rsidR="00817039" w:rsidRPr="00F064A0">
        <w:rPr>
          <w:rFonts w:cs="Far.Mitra"/>
          <w:sz w:val="24"/>
          <w:szCs w:val="24"/>
          <w:rtl/>
          <w:lang w:bidi="fa-IR"/>
        </w:rPr>
        <w:softHyphen/>
      </w:r>
      <w:r w:rsidR="00817039" w:rsidRPr="00F064A0">
        <w:rPr>
          <w:rFonts w:cs="Far.Mitra" w:hint="cs"/>
          <w:sz w:val="24"/>
          <w:szCs w:val="24"/>
          <w:rtl/>
          <w:lang w:bidi="fa-IR"/>
        </w:rPr>
        <w:t>تواند مربوط به تعداد نمونه کم ( 39 نفر)</w:t>
      </w:r>
      <w:r w:rsidR="004C3352" w:rsidRPr="00F064A0">
        <w:rPr>
          <w:rFonts w:cs="Far.Mitra" w:hint="cs"/>
          <w:sz w:val="24"/>
          <w:szCs w:val="24"/>
          <w:rtl/>
          <w:lang w:bidi="fa-IR"/>
        </w:rPr>
        <w:t xml:space="preserve"> و </w:t>
      </w:r>
      <w:r w:rsidR="00817039" w:rsidRPr="00F064A0">
        <w:rPr>
          <w:rFonts w:cs="Far.Mitra" w:hint="cs"/>
          <w:sz w:val="24"/>
          <w:szCs w:val="24"/>
          <w:rtl/>
          <w:lang w:bidi="fa-IR"/>
        </w:rPr>
        <w:t xml:space="preserve">جامعه </w:t>
      </w:r>
      <w:r w:rsidR="004C3352" w:rsidRPr="00F064A0">
        <w:rPr>
          <w:rFonts w:cs="Far.Mitra" w:hint="cs"/>
          <w:sz w:val="24"/>
          <w:szCs w:val="24"/>
          <w:rtl/>
          <w:lang w:bidi="fa-IR"/>
        </w:rPr>
        <w:t>آ</w:t>
      </w:r>
      <w:r w:rsidR="00B30BFA" w:rsidRPr="00F064A0">
        <w:rPr>
          <w:rFonts w:cs="Far.Mitra" w:hint="cs"/>
          <w:sz w:val="24"/>
          <w:szCs w:val="24"/>
          <w:rtl/>
          <w:lang w:bidi="fa-IR"/>
        </w:rPr>
        <w:t xml:space="preserve">ماری </w:t>
      </w:r>
      <w:r w:rsidR="004C3352" w:rsidRPr="00F064A0">
        <w:rPr>
          <w:rFonts w:cs="Far.Mitra" w:hint="cs"/>
          <w:sz w:val="24"/>
          <w:szCs w:val="24"/>
          <w:rtl/>
          <w:lang w:bidi="fa-IR"/>
        </w:rPr>
        <w:t>متفاوت که فقط سالمندان مراجعه کننده به کلینیک بازتوانی بودند درحالیکه مطالعه حاضر در میان سالمندان ساکن جامعه انجام شده</w:t>
      </w:r>
      <w:r w:rsidR="004C3352" w:rsidRPr="00F064A0">
        <w:rPr>
          <w:rFonts w:cs="Far.Mitra"/>
          <w:sz w:val="24"/>
          <w:szCs w:val="24"/>
          <w:rtl/>
          <w:lang w:bidi="fa-IR"/>
        </w:rPr>
        <w:softHyphen/>
      </w:r>
      <w:r w:rsidR="004C3352" w:rsidRPr="00F064A0">
        <w:rPr>
          <w:rFonts w:cs="Far.Mitra" w:hint="cs"/>
          <w:sz w:val="24"/>
          <w:szCs w:val="24"/>
          <w:rtl/>
          <w:lang w:bidi="fa-IR"/>
        </w:rPr>
        <w:t>است</w:t>
      </w:r>
      <w:r w:rsidR="00EA7F70" w:rsidRPr="00F064A0">
        <w:rPr>
          <w:rFonts w:cs="Far.Mitra" w:hint="cs"/>
          <w:sz w:val="24"/>
          <w:szCs w:val="24"/>
          <w:rtl/>
          <w:lang w:bidi="fa-IR"/>
        </w:rPr>
        <w:t>. نتایج مطالعه</w:t>
      </w:r>
      <w:r w:rsidR="00EA7F70" w:rsidRPr="00F064A0">
        <w:rPr>
          <w:rFonts w:cs="Far.Mitra"/>
          <w:sz w:val="24"/>
          <w:szCs w:val="24"/>
          <w:rtl/>
          <w:lang w:bidi="fa-IR"/>
        </w:rPr>
        <w:softHyphen/>
      </w:r>
      <w:r w:rsidR="00EA7F70" w:rsidRPr="00F064A0">
        <w:rPr>
          <w:rFonts w:cs="Far.Mitra" w:hint="cs"/>
          <w:sz w:val="24"/>
          <w:szCs w:val="24"/>
          <w:rtl/>
          <w:lang w:bidi="fa-IR"/>
        </w:rPr>
        <w:t>ای که توسط</w:t>
      </w:r>
      <w:r w:rsidR="00EA7F70" w:rsidRPr="0009621B">
        <w:rPr>
          <w:rFonts w:cs="B Nazanin" w:hint="cs"/>
          <w:sz w:val="24"/>
          <w:szCs w:val="24"/>
          <w:rtl/>
          <w:lang w:bidi="fa-IR"/>
        </w:rPr>
        <w:t xml:space="preserve">  </w:t>
      </w:r>
      <w:r w:rsidR="00523CD8" w:rsidRPr="0009621B">
        <w:rPr>
          <w:rFonts w:asciiTheme="majorBidi" w:hAnsiTheme="majorBidi" w:cstheme="majorBidi"/>
          <w:noProof/>
          <w:sz w:val="24"/>
          <w:szCs w:val="24"/>
        </w:rPr>
        <w:t>Shelton</w:t>
      </w:r>
      <w:r w:rsidR="00EA7F70" w:rsidRPr="0009621B">
        <w:rPr>
          <w:rFonts w:cs="B Nazanin" w:hint="cs"/>
          <w:sz w:val="24"/>
          <w:szCs w:val="24"/>
          <w:rtl/>
          <w:lang w:bidi="fa-IR"/>
        </w:rPr>
        <w:t xml:space="preserve">  </w:t>
      </w:r>
      <w:r w:rsidR="00EA7F70" w:rsidRPr="00F064A0">
        <w:rPr>
          <w:rFonts w:cs="Far.Mitra" w:hint="cs"/>
          <w:sz w:val="24"/>
          <w:szCs w:val="24"/>
          <w:rtl/>
          <w:lang w:bidi="fa-IR"/>
        </w:rPr>
        <w:t>و همکاران انجام شد نشان داد پاسخ سالمندان به پرسشنامه</w:t>
      </w:r>
      <w:r w:rsidR="00EA7F70" w:rsidRPr="00F064A0">
        <w:rPr>
          <w:rFonts w:cs="Far.Mitra"/>
          <w:sz w:val="24"/>
          <w:szCs w:val="24"/>
          <w:rtl/>
          <w:lang w:bidi="fa-IR"/>
        </w:rPr>
        <w:softHyphen/>
      </w:r>
      <w:r w:rsidR="00EA7F70" w:rsidRPr="00F064A0">
        <w:rPr>
          <w:rFonts w:cs="Far.Mitra" w:hint="cs"/>
          <w:sz w:val="24"/>
          <w:szCs w:val="24"/>
          <w:rtl/>
          <w:lang w:bidi="fa-IR"/>
        </w:rPr>
        <w:t xml:space="preserve">های مربوط به اعتماد به حفظ تعادل و ترس از سقوط </w:t>
      </w:r>
      <w:r w:rsidR="00523CD8" w:rsidRPr="00F064A0">
        <w:rPr>
          <w:rFonts w:cs="Far.Mitra" w:hint="cs"/>
          <w:sz w:val="24"/>
          <w:szCs w:val="24"/>
          <w:rtl/>
          <w:lang w:bidi="fa-IR"/>
        </w:rPr>
        <w:t>همیشه با وضعیت واقعی تعادل آن</w:t>
      </w:r>
      <w:r w:rsidR="00523CD8" w:rsidRPr="00F064A0">
        <w:rPr>
          <w:rFonts w:cs="Far.Mitra"/>
          <w:sz w:val="24"/>
          <w:szCs w:val="24"/>
          <w:rtl/>
          <w:lang w:bidi="fa-IR"/>
        </w:rPr>
        <w:softHyphen/>
      </w:r>
      <w:r w:rsidR="00523CD8" w:rsidRPr="00F064A0">
        <w:rPr>
          <w:rFonts w:cs="Far.Mitra" w:hint="cs"/>
          <w:sz w:val="24"/>
          <w:szCs w:val="24"/>
          <w:rtl/>
          <w:lang w:bidi="fa-IR"/>
        </w:rPr>
        <w:t>ها یکسان نیست. در این مطالعه، سالمندان هنگام راه رفتن و قرار گرفتن در شرایط ناگهانی مانند لغزش اختلال تعادل بیشتری نسبت به جوانان نشان دادند اما این موضوع بطور کامل در پرسشنامه</w:t>
      </w:r>
      <w:r w:rsidR="00523CD8" w:rsidRPr="00F064A0">
        <w:rPr>
          <w:rFonts w:cs="Far.Mitra"/>
          <w:sz w:val="24"/>
          <w:szCs w:val="24"/>
          <w:rtl/>
          <w:lang w:bidi="fa-IR"/>
        </w:rPr>
        <w:softHyphen/>
      </w:r>
      <w:r w:rsidR="00523CD8" w:rsidRPr="00F064A0">
        <w:rPr>
          <w:rFonts w:cs="Far.Mitra" w:hint="cs"/>
          <w:sz w:val="24"/>
          <w:szCs w:val="24"/>
          <w:rtl/>
          <w:lang w:bidi="fa-IR"/>
        </w:rPr>
        <w:t>ها منعکس نشد. به عبارت دیگر براساس نتایج این مطالعه ابزارهای خود گزارشی به تنهایی نمی</w:t>
      </w:r>
      <w:r w:rsidR="00523CD8" w:rsidRPr="00F064A0">
        <w:rPr>
          <w:rFonts w:cs="Far.Mitra"/>
          <w:sz w:val="24"/>
          <w:szCs w:val="24"/>
          <w:rtl/>
          <w:lang w:bidi="fa-IR"/>
        </w:rPr>
        <w:softHyphen/>
      </w:r>
      <w:r w:rsidR="00523CD8" w:rsidRPr="00F064A0">
        <w:rPr>
          <w:rFonts w:cs="Far.Mitra" w:hint="cs"/>
          <w:sz w:val="24"/>
          <w:szCs w:val="24"/>
          <w:rtl/>
          <w:lang w:bidi="fa-IR"/>
        </w:rPr>
        <w:t>توانند وضعیت تعادل و ترس از سقوط سالمندان را ارزیابی کنند و برای دستیابی به نتایج دقیق</w:t>
      </w:r>
      <w:r w:rsidR="00523CD8" w:rsidRPr="00F064A0">
        <w:rPr>
          <w:rFonts w:cs="Far.Mitra"/>
          <w:sz w:val="24"/>
          <w:szCs w:val="24"/>
          <w:rtl/>
          <w:lang w:bidi="fa-IR"/>
        </w:rPr>
        <w:softHyphen/>
      </w:r>
      <w:r w:rsidR="00523CD8" w:rsidRPr="00F064A0">
        <w:rPr>
          <w:rFonts w:cs="Far.Mitra" w:hint="cs"/>
          <w:sz w:val="24"/>
          <w:szCs w:val="24"/>
          <w:rtl/>
          <w:lang w:bidi="fa-IR"/>
        </w:rPr>
        <w:t>تر و بررسی ارتباط آن</w:t>
      </w:r>
      <w:r w:rsidR="00523CD8" w:rsidRPr="00F064A0">
        <w:rPr>
          <w:rFonts w:cs="Far.Mitra"/>
          <w:sz w:val="24"/>
          <w:szCs w:val="24"/>
          <w:rtl/>
          <w:lang w:bidi="fa-IR"/>
        </w:rPr>
        <w:softHyphen/>
      </w:r>
      <w:r w:rsidR="00523CD8" w:rsidRPr="00F064A0">
        <w:rPr>
          <w:rFonts w:cs="Far.Mitra" w:hint="cs"/>
          <w:sz w:val="24"/>
          <w:szCs w:val="24"/>
          <w:rtl/>
          <w:lang w:bidi="fa-IR"/>
        </w:rPr>
        <w:t>ها این پرسشنامه</w:t>
      </w:r>
      <w:r w:rsidR="00523CD8" w:rsidRPr="00F064A0">
        <w:rPr>
          <w:rFonts w:cs="Far.Mitra"/>
          <w:sz w:val="24"/>
          <w:szCs w:val="24"/>
          <w:rtl/>
          <w:lang w:bidi="fa-IR"/>
        </w:rPr>
        <w:softHyphen/>
      </w:r>
      <w:r w:rsidR="00523CD8" w:rsidRPr="00F064A0">
        <w:rPr>
          <w:rFonts w:cs="Far.Mitra" w:hint="cs"/>
          <w:sz w:val="24"/>
          <w:szCs w:val="24"/>
          <w:rtl/>
          <w:lang w:bidi="fa-IR"/>
        </w:rPr>
        <w:t>ها باید در کنار آزمون</w:t>
      </w:r>
      <w:r w:rsidR="00523CD8" w:rsidRPr="00F064A0">
        <w:rPr>
          <w:rFonts w:cs="Far.Mitra"/>
          <w:sz w:val="24"/>
          <w:szCs w:val="24"/>
          <w:rtl/>
          <w:lang w:bidi="fa-IR"/>
        </w:rPr>
        <w:softHyphen/>
      </w:r>
      <w:r w:rsidR="00523CD8" w:rsidRPr="00F064A0">
        <w:rPr>
          <w:rFonts w:cs="Far.Mitra" w:hint="cs"/>
          <w:sz w:val="24"/>
          <w:szCs w:val="24"/>
          <w:rtl/>
          <w:lang w:bidi="fa-IR"/>
        </w:rPr>
        <w:t xml:space="preserve">های عملی تعادل استفاده شوند </w:t>
      </w:r>
      <w:r w:rsidR="00523CD8" w:rsidRPr="00F064A0">
        <w:rPr>
          <w:rFonts w:cs="Far.Mitra"/>
          <w:sz w:val="24"/>
          <w:szCs w:val="24"/>
          <w:rtl/>
          <w:lang w:bidi="fa-IR"/>
        </w:rPr>
        <w:fldChar w:fldCharType="begin"/>
      </w:r>
      <w:r w:rsidR="00523CD8" w:rsidRPr="00F064A0">
        <w:rPr>
          <w:rFonts w:cs="Far.Mitra"/>
          <w:sz w:val="24"/>
          <w:szCs w:val="24"/>
          <w:rtl/>
          <w:lang w:bidi="fa-IR"/>
        </w:rPr>
        <w:instrText xml:space="preserve"> </w:instrText>
      </w:r>
      <w:r w:rsidR="00523CD8" w:rsidRPr="00F064A0">
        <w:rPr>
          <w:rFonts w:cs="Far.Mitra"/>
          <w:sz w:val="24"/>
          <w:szCs w:val="24"/>
          <w:lang w:bidi="fa-IR"/>
        </w:rPr>
        <w:instrText>ADDIN EN.CITE &lt;EndNote&gt;&lt;Cite&gt;&lt;Author&gt;Shelton&lt;/Author&gt;&lt;Year&gt;</w:instrText>
      </w:r>
      <w:r w:rsidR="00523CD8" w:rsidRPr="00F064A0">
        <w:rPr>
          <w:rFonts w:cs="Far.Mitra"/>
          <w:sz w:val="24"/>
          <w:szCs w:val="24"/>
          <w:rtl/>
          <w:lang w:bidi="fa-IR"/>
        </w:rPr>
        <w:instrText>2024</w:instrText>
      </w:r>
      <w:r w:rsidR="00523CD8" w:rsidRPr="00F064A0">
        <w:rPr>
          <w:rFonts w:cs="Far.Mitra"/>
          <w:sz w:val="24"/>
          <w:szCs w:val="24"/>
          <w:lang w:bidi="fa-IR"/>
        </w:rPr>
        <w:instrText>&lt;/Year&gt;&lt;RecNum&gt;</w:instrText>
      </w:r>
      <w:r w:rsidR="00523CD8" w:rsidRPr="00F064A0">
        <w:rPr>
          <w:rFonts w:cs="Far.Mitra"/>
          <w:sz w:val="24"/>
          <w:szCs w:val="24"/>
          <w:rtl/>
          <w:lang w:bidi="fa-IR"/>
        </w:rPr>
        <w:instrText>423</w:instrText>
      </w:r>
      <w:r w:rsidR="00523CD8" w:rsidRPr="00F064A0">
        <w:rPr>
          <w:rFonts w:cs="Far.Mitra"/>
          <w:sz w:val="24"/>
          <w:szCs w:val="24"/>
          <w:lang w:bidi="fa-IR"/>
        </w:rPr>
        <w:instrText>&lt;/RecNum&gt;&lt;DisplayText&gt;(</w:instrText>
      </w:r>
      <w:r w:rsidR="00523CD8" w:rsidRPr="00F064A0">
        <w:rPr>
          <w:rFonts w:cs="Far.Mitra"/>
          <w:sz w:val="24"/>
          <w:szCs w:val="24"/>
          <w:rtl/>
          <w:lang w:bidi="fa-IR"/>
        </w:rPr>
        <w:instrText>29</w:instrText>
      </w:r>
      <w:r w:rsidR="00523CD8" w:rsidRPr="00F064A0">
        <w:rPr>
          <w:rFonts w:cs="Far.Mitra"/>
          <w:sz w:val="24"/>
          <w:szCs w:val="24"/>
          <w:lang w:bidi="fa-IR"/>
        </w:rPr>
        <w:instrText>)&lt;/DisplayText&gt;&lt;record&gt;&lt;rec-number&gt;</w:instrText>
      </w:r>
      <w:r w:rsidR="00523CD8" w:rsidRPr="00F064A0">
        <w:rPr>
          <w:rFonts w:cs="Far.Mitra"/>
          <w:sz w:val="24"/>
          <w:szCs w:val="24"/>
          <w:rtl/>
          <w:lang w:bidi="fa-IR"/>
        </w:rPr>
        <w:instrText>423</w:instrText>
      </w:r>
      <w:r w:rsidR="00523CD8" w:rsidRPr="00F064A0">
        <w:rPr>
          <w:rFonts w:cs="Far.Mitra"/>
          <w:sz w:val="24"/>
          <w:szCs w:val="24"/>
          <w:lang w:bidi="fa-IR"/>
        </w:rPr>
        <w:instrText>&lt;/rec-number&gt;&lt;foreign-keys&gt;&lt;key app="EN" db-id="</w:instrText>
      </w:r>
      <w:r w:rsidR="00523CD8" w:rsidRPr="00F064A0">
        <w:rPr>
          <w:rFonts w:cs="Far.Mitra"/>
          <w:sz w:val="24"/>
          <w:szCs w:val="24"/>
          <w:rtl/>
          <w:lang w:bidi="fa-IR"/>
        </w:rPr>
        <w:instrText>25</w:instrText>
      </w:r>
      <w:r w:rsidR="00523CD8" w:rsidRPr="00F064A0">
        <w:rPr>
          <w:rFonts w:cs="Far.Mitra"/>
          <w:sz w:val="24"/>
          <w:szCs w:val="24"/>
          <w:lang w:bidi="fa-IR"/>
        </w:rPr>
        <w:instrText>w</w:instrText>
      </w:r>
      <w:r w:rsidR="00523CD8" w:rsidRPr="00F064A0">
        <w:rPr>
          <w:rFonts w:cs="Far.Mitra"/>
          <w:sz w:val="24"/>
          <w:szCs w:val="24"/>
          <w:rtl/>
          <w:lang w:bidi="fa-IR"/>
        </w:rPr>
        <w:instrText>20</w:instrText>
      </w:r>
      <w:r w:rsidR="00523CD8" w:rsidRPr="00F064A0">
        <w:rPr>
          <w:rFonts w:cs="Far.Mitra"/>
          <w:sz w:val="24"/>
          <w:szCs w:val="24"/>
          <w:lang w:bidi="fa-IR"/>
        </w:rPr>
        <w:instrText>x</w:instrText>
      </w:r>
      <w:r w:rsidR="00523CD8" w:rsidRPr="00F064A0">
        <w:rPr>
          <w:rFonts w:cs="Far.Mitra"/>
          <w:sz w:val="24"/>
          <w:szCs w:val="24"/>
          <w:rtl/>
          <w:lang w:bidi="fa-IR"/>
        </w:rPr>
        <w:instrText>0</w:instrText>
      </w:r>
      <w:r w:rsidR="00523CD8" w:rsidRPr="00F064A0">
        <w:rPr>
          <w:rFonts w:cs="Far.Mitra"/>
          <w:sz w:val="24"/>
          <w:szCs w:val="24"/>
          <w:lang w:bidi="fa-IR"/>
        </w:rPr>
        <w:instrText>r</w:instrText>
      </w:r>
      <w:r w:rsidR="00523CD8" w:rsidRPr="00F064A0">
        <w:rPr>
          <w:rFonts w:cs="Far.Mitra"/>
          <w:sz w:val="24"/>
          <w:szCs w:val="24"/>
          <w:rtl/>
          <w:lang w:bidi="fa-IR"/>
        </w:rPr>
        <w:instrText>25</w:instrText>
      </w:r>
      <w:r w:rsidR="00523CD8" w:rsidRPr="00F064A0">
        <w:rPr>
          <w:rFonts w:cs="Far.Mitra"/>
          <w:sz w:val="24"/>
          <w:szCs w:val="24"/>
          <w:lang w:bidi="fa-IR"/>
        </w:rPr>
        <w:instrText>we</w:instrText>
      </w:r>
      <w:r w:rsidR="00523CD8" w:rsidRPr="00F064A0">
        <w:rPr>
          <w:rFonts w:cs="Far.Mitra"/>
          <w:sz w:val="24"/>
          <w:szCs w:val="24"/>
          <w:rtl/>
          <w:lang w:bidi="fa-IR"/>
        </w:rPr>
        <w:instrText>0</w:instrText>
      </w:r>
      <w:r w:rsidR="00523CD8" w:rsidRPr="00F064A0">
        <w:rPr>
          <w:rFonts w:cs="Far.Mitra"/>
          <w:sz w:val="24"/>
          <w:szCs w:val="24"/>
          <w:lang w:bidi="fa-IR"/>
        </w:rPr>
        <w:instrText>geaafvpwxrawsrx</w:instrText>
      </w:r>
      <w:r w:rsidR="00523CD8" w:rsidRPr="00F064A0">
        <w:rPr>
          <w:rFonts w:cs="Far.Mitra"/>
          <w:sz w:val="24"/>
          <w:szCs w:val="24"/>
          <w:rtl/>
          <w:lang w:bidi="fa-IR"/>
        </w:rPr>
        <w:instrText>0</w:instrText>
      </w:r>
      <w:r w:rsidR="00523CD8" w:rsidRPr="00F064A0">
        <w:rPr>
          <w:rFonts w:cs="Far.Mitra"/>
          <w:sz w:val="24"/>
          <w:szCs w:val="24"/>
          <w:lang w:bidi="fa-IR"/>
        </w:rPr>
        <w:instrText>wx</w:instrText>
      </w:r>
      <w:r w:rsidR="00523CD8" w:rsidRPr="00F064A0">
        <w:rPr>
          <w:rFonts w:cs="Far.Mitra"/>
          <w:sz w:val="24"/>
          <w:szCs w:val="24"/>
          <w:rtl/>
          <w:lang w:bidi="fa-IR"/>
        </w:rPr>
        <w:instrText>0</w:instrText>
      </w:r>
      <w:r w:rsidR="00523CD8" w:rsidRPr="00F064A0">
        <w:rPr>
          <w:rFonts w:cs="Far.Mitra"/>
          <w:sz w:val="24"/>
          <w:szCs w:val="24"/>
          <w:lang w:bidi="fa-IR"/>
        </w:rPr>
        <w:instrText>sr</w:instrText>
      </w:r>
      <w:r w:rsidR="00523CD8" w:rsidRPr="00F064A0">
        <w:rPr>
          <w:rFonts w:cs="Far.Mitra"/>
          <w:sz w:val="24"/>
          <w:szCs w:val="24"/>
          <w:rtl/>
          <w:lang w:bidi="fa-IR"/>
        </w:rPr>
        <w:instrText>5</w:instrText>
      </w:r>
      <w:r w:rsidR="00523CD8" w:rsidRPr="00F064A0">
        <w:rPr>
          <w:rFonts w:cs="Far.Mitra"/>
          <w:sz w:val="24"/>
          <w:szCs w:val="24"/>
          <w:lang w:bidi="fa-IR"/>
        </w:rPr>
        <w:instrText>f" timestamp="</w:instrText>
      </w:r>
      <w:r w:rsidR="00523CD8" w:rsidRPr="00F064A0">
        <w:rPr>
          <w:rFonts w:cs="Far.Mitra"/>
          <w:sz w:val="24"/>
          <w:szCs w:val="24"/>
          <w:rtl/>
          <w:lang w:bidi="fa-IR"/>
        </w:rPr>
        <w:instrText>1756328343</w:instrText>
      </w:r>
      <w:r w:rsidR="00523CD8" w:rsidRPr="00F064A0">
        <w:rPr>
          <w:rFonts w:cs="Far.Mitra"/>
          <w:sz w:val="24"/>
          <w:szCs w:val="24"/>
          <w:lang w:bidi="fa-IR"/>
        </w:rPr>
        <w:instrText>"&gt;</w:instrText>
      </w:r>
      <w:r w:rsidR="00523CD8" w:rsidRPr="00F064A0">
        <w:rPr>
          <w:rFonts w:cs="Far.Mitra"/>
          <w:sz w:val="24"/>
          <w:szCs w:val="24"/>
          <w:rtl/>
          <w:lang w:bidi="fa-IR"/>
        </w:rPr>
        <w:instrText>423&lt;/</w:instrText>
      </w:r>
      <w:r w:rsidR="00523CD8" w:rsidRPr="00F064A0">
        <w:rPr>
          <w:rFonts w:cs="Far.Mitra"/>
          <w:sz w:val="24"/>
          <w:szCs w:val="24"/>
          <w:lang w:bidi="fa-IR"/>
        </w:rPr>
        <w:instrText>key&gt;&lt;/foreign-keys&gt;&lt;ref-type name="Journal Article"&gt;</w:instrText>
      </w:r>
      <w:r w:rsidR="00523CD8" w:rsidRPr="00F064A0">
        <w:rPr>
          <w:rFonts w:cs="Far.Mitra"/>
          <w:sz w:val="24"/>
          <w:szCs w:val="24"/>
          <w:rtl/>
          <w:lang w:bidi="fa-IR"/>
        </w:rPr>
        <w:instrText>17</w:instrText>
      </w:r>
      <w:r w:rsidR="00523CD8" w:rsidRPr="00F064A0">
        <w:rPr>
          <w:rFonts w:cs="Far.Mitra"/>
          <w:sz w:val="24"/>
          <w:szCs w:val="24"/>
          <w:lang w:bidi="fa-IR"/>
        </w:rPr>
        <w:instrText>&lt;/ref-type&gt;&lt;contributors&gt;&lt;authors&gt;&lt;author&gt;Shelton, Andrew D&lt;/author&gt;&lt;author&gt;Allen, Jessica L&lt;/author&gt;&lt;author&gt;Mercer, Vicki S&lt;/author&gt;&lt;author&gt;Crenshaw, Jeremy R&lt;/author&gt;&lt;author&gt;Franz, Jason R&lt;/author&gt;&lt;/authors&gt;&lt;/contributors&gt;&lt;titles&gt;&lt;title&gt;Questionnaires of self-perception poorly correlate with instability elicited by walking balance perturbations&lt;/title&gt;&lt;secondary-title&gt;PloS one&lt;/secondary-title&gt;&lt;/titles&gt;&lt;periodical&gt;&lt;full-title&gt;Plos one&lt;/full-title</w:instrText>
      </w:r>
      <w:r w:rsidR="00523CD8" w:rsidRPr="00F064A0">
        <w:rPr>
          <w:rFonts w:cs="Far.Mitra"/>
          <w:sz w:val="24"/>
          <w:szCs w:val="24"/>
          <w:rtl/>
          <w:lang w:bidi="fa-IR"/>
        </w:rPr>
        <w:instrText>&gt;&lt;/</w:instrText>
      </w:r>
      <w:r w:rsidR="00523CD8" w:rsidRPr="00F064A0">
        <w:rPr>
          <w:rFonts w:cs="Far.Mitra"/>
          <w:sz w:val="24"/>
          <w:szCs w:val="24"/>
          <w:lang w:bidi="fa-IR"/>
        </w:rPr>
        <w:instrText>periodical&gt;&lt;pages&gt;e</w:instrText>
      </w:r>
      <w:r w:rsidR="00523CD8" w:rsidRPr="00F064A0">
        <w:rPr>
          <w:rFonts w:cs="Far.Mitra"/>
          <w:sz w:val="24"/>
          <w:szCs w:val="24"/>
          <w:rtl/>
          <w:lang w:bidi="fa-IR"/>
        </w:rPr>
        <w:instrText>0315368</w:instrText>
      </w:r>
      <w:r w:rsidR="00523CD8" w:rsidRPr="00F064A0">
        <w:rPr>
          <w:rFonts w:cs="Far.Mitra"/>
          <w:sz w:val="24"/>
          <w:szCs w:val="24"/>
          <w:lang w:bidi="fa-IR"/>
        </w:rPr>
        <w:instrText>&lt;/pages&gt;&lt;volume&gt;</w:instrText>
      </w:r>
      <w:r w:rsidR="00523CD8" w:rsidRPr="00F064A0">
        <w:rPr>
          <w:rFonts w:cs="Far.Mitra"/>
          <w:sz w:val="24"/>
          <w:szCs w:val="24"/>
          <w:rtl/>
          <w:lang w:bidi="fa-IR"/>
        </w:rPr>
        <w:instrText>19</w:instrText>
      </w:r>
      <w:r w:rsidR="00523CD8" w:rsidRPr="00F064A0">
        <w:rPr>
          <w:rFonts w:cs="Far.Mitra"/>
          <w:sz w:val="24"/>
          <w:szCs w:val="24"/>
          <w:lang w:bidi="fa-IR"/>
        </w:rPr>
        <w:instrText>&lt;/volume&gt;&lt;number&gt;</w:instrText>
      </w:r>
      <w:r w:rsidR="00523CD8" w:rsidRPr="00F064A0">
        <w:rPr>
          <w:rFonts w:cs="Far.Mitra"/>
          <w:sz w:val="24"/>
          <w:szCs w:val="24"/>
          <w:rtl/>
          <w:lang w:bidi="fa-IR"/>
        </w:rPr>
        <w:instrText>12</w:instrText>
      </w:r>
      <w:r w:rsidR="00523CD8" w:rsidRPr="00F064A0">
        <w:rPr>
          <w:rFonts w:cs="Far.Mitra"/>
          <w:sz w:val="24"/>
          <w:szCs w:val="24"/>
          <w:lang w:bidi="fa-IR"/>
        </w:rPr>
        <w:instrText>&lt;/number&gt;&lt;dates&gt;&lt;year&gt;</w:instrText>
      </w:r>
      <w:r w:rsidR="00523CD8" w:rsidRPr="00F064A0">
        <w:rPr>
          <w:rFonts w:cs="Far.Mitra"/>
          <w:sz w:val="24"/>
          <w:szCs w:val="24"/>
          <w:rtl/>
          <w:lang w:bidi="fa-IR"/>
        </w:rPr>
        <w:instrText>2024</w:instrText>
      </w:r>
      <w:r w:rsidR="00523CD8" w:rsidRPr="00F064A0">
        <w:rPr>
          <w:rFonts w:cs="Far.Mitra"/>
          <w:sz w:val="24"/>
          <w:szCs w:val="24"/>
          <w:lang w:bidi="fa-IR"/>
        </w:rPr>
        <w:instrText>&lt;/year&gt;&lt;/dates&gt;&lt;isbn&gt;</w:instrText>
      </w:r>
      <w:r w:rsidR="00523CD8" w:rsidRPr="00F064A0">
        <w:rPr>
          <w:rFonts w:cs="Far.Mitra"/>
          <w:sz w:val="24"/>
          <w:szCs w:val="24"/>
          <w:rtl/>
          <w:lang w:bidi="fa-IR"/>
        </w:rPr>
        <w:instrText>1932-6203</w:instrText>
      </w:r>
      <w:r w:rsidR="00523CD8" w:rsidRPr="00F064A0">
        <w:rPr>
          <w:rFonts w:cs="Far.Mitra"/>
          <w:sz w:val="24"/>
          <w:szCs w:val="24"/>
          <w:lang w:bidi="fa-IR"/>
        </w:rPr>
        <w:instrText>&lt;/isbn&gt;&lt;urls&gt;&lt;/urls&gt;&lt;/record&gt;&lt;/Cite&gt;&lt;/EndNote</w:instrText>
      </w:r>
      <w:r w:rsidR="00523CD8" w:rsidRPr="00F064A0">
        <w:rPr>
          <w:rFonts w:cs="Far.Mitra"/>
          <w:sz w:val="24"/>
          <w:szCs w:val="24"/>
          <w:rtl/>
          <w:lang w:bidi="fa-IR"/>
        </w:rPr>
        <w:instrText>&gt;</w:instrText>
      </w:r>
      <w:r w:rsidR="00523CD8" w:rsidRPr="00F064A0">
        <w:rPr>
          <w:rFonts w:cs="Far.Mitra"/>
          <w:sz w:val="24"/>
          <w:szCs w:val="24"/>
          <w:rtl/>
          <w:lang w:bidi="fa-IR"/>
        </w:rPr>
        <w:fldChar w:fldCharType="separate"/>
      </w:r>
      <w:r w:rsidR="00523CD8" w:rsidRPr="00F064A0">
        <w:rPr>
          <w:rFonts w:cs="Far.Mitra"/>
          <w:noProof/>
          <w:sz w:val="24"/>
          <w:szCs w:val="24"/>
          <w:rtl/>
          <w:lang w:bidi="fa-IR"/>
        </w:rPr>
        <w:t>(29)</w:t>
      </w:r>
      <w:r w:rsidR="00523CD8" w:rsidRPr="00F064A0">
        <w:rPr>
          <w:rFonts w:cs="Far.Mitra"/>
          <w:sz w:val="24"/>
          <w:szCs w:val="24"/>
          <w:rtl/>
          <w:lang w:bidi="fa-IR"/>
        </w:rPr>
        <w:fldChar w:fldCharType="end"/>
      </w:r>
      <w:r w:rsidR="00523CD8" w:rsidRPr="00F064A0">
        <w:rPr>
          <w:rFonts w:cs="Far.Mitra" w:hint="cs"/>
          <w:sz w:val="24"/>
          <w:szCs w:val="24"/>
          <w:rtl/>
          <w:lang w:bidi="fa-IR"/>
        </w:rPr>
        <w:t>.</w:t>
      </w:r>
    </w:p>
    <w:p w14:paraId="46A4FEBB" w14:textId="0A08EBFA" w:rsidR="00364E41" w:rsidRPr="00F064A0" w:rsidRDefault="00E30EBA" w:rsidP="00E30EBA">
      <w:pPr>
        <w:bidi/>
        <w:jc w:val="both"/>
        <w:rPr>
          <w:rFonts w:cs="Far.Mitra"/>
          <w:b/>
          <w:bCs/>
          <w:sz w:val="32"/>
          <w:szCs w:val="32"/>
          <w:rtl/>
          <w:lang w:bidi="fa-IR"/>
        </w:rPr>
      </w:pPr>
      <w:r w:rsidRPr="00F064A0">
        <w:rPr>
          <w:rFonts w:cs="Far.Mitra" w:hint="cs"/>
          <w:b/>
          <w:bCs/>
          <w:sz w:val="32"/>
          <w:szCs w:val="32"/>
          <w:rtl/>
          <w:lang w:bidi="fa-IR"/>
        </w:rPr>
        <w:t>نتیجه</w:t>
      </w:r>
      <w:r w:rsidRPr="00F064A0">
        <w:rPr>
          <w:rFonts w:cs="Far.Mitra"/>
          <w:b/>
          <w:bCs/>
          <w:sz w:val="32"/>
          <w:szCs w:val="32"/>
          <w:rtl/>
          <w:lang w:bidi="fa-IR"/>
        </w:rPr>
        <w:softHyphen/>
      </w:r>
      <w:r w:rsidRPr="00F064A0">
        <w:rPr>
          <w:rFonts w:cs="Far.Mitra" w:hint="cs"/>
          <w:b/>
          <w:bCs/>
          <w:sz w:val="32"/>
          <w:szCs w:val="32"/>
          <w:rtl/>
          <w:lang w:bidi="fa-IR"/>
        </w:rPr>
        <w:t>گیری</w:t>
      </w:r>
      <w:r w:rsidR="003B18C9" w:rsidRPr="00F064A0">
        <w:rPr>
          <w:rFonts w:cs="Far.Mitra" w:hint="cs"/>
          <w:b/>
          <w:bCs/>
          <w:sz w:val="32"/>
          <w:szCs w:val="32"/>
          <w:rtl/>
          <w:lang w:bidi="fa-IR"/>
        </w:rPr>
        <w:t xml:space="preserve"> </w:t>
      </w:r>
    </w:p>
    <w:p w14:paraId="5AC09F8C" w14:textId="77777777" w:rsidR="0043141D" w:rsidRDefault="00414805" w:rsidP="009D2622">
      <w:pPr>
        <w:bidi/>
        <w:spacing w:line="360" w:lineRule="auto"/>
        <w:jc w:val="both"/>
        <w:rPr>
          <w:rFonts w:cs="Far.Mitra"/>
          <w:sz w:val="24"/>
          <w:szCs w:val="24"/>
          <w:rtl/>
          <w:lang w:bidi="fa-IR"/>
        </w:rPr>
      </w:pPr>
      <w:r w:rsidRPr="00F064A0">
        <w:rPr>
          <w:rFonts w:cs="Far.Mitra" w:hint="cs"/>
          <w:sz w:val="24"/>
          <w:szCs w:val="24"/>
          <w:rtl/>
          <w:lang w:bidi="fa-IR"/>
        </w:rPr>
        <w:t xml:space="preserve">این مطالعه با هدف تعیین ارتباط اعتماد به حفظ تعادل با ترس از سقوط و سابقه سقوط در سالمندان ساکن جامعه انجام شد. نتایج نشان داد اعتماد به حفظ تعادل با ترس از سقوط و سابقه سقوط در سالمندان مرتبط است و </w:t>
      </w:r>
      <w:r w:rsidR="002720EB" w:rsidRPr="00F064A0">
        <w:rPr>
          <w:rFonts w:cs="Far.Mitra" w:hint="cs"/>
          <w:sz w:val="24"/>
          <w:szCs w:val="24"/>
          <w:rtl/>
          <w:lang w:bidi="fa-IR"/>
        </w:rPr>
        <w:t xml:space="preserve">سالمندانی </w:t>
      </w:r>
      <w:r w:rsidR="00BD6F5A" w:rsidRPr="00F064A0">
        <w:rPr>
          <w:rFonts w:cs="Far.Mitra" w:hint="cs"/>
          <w:sz w:val="24"/>
          <w:szCs w:val="24"/>
          <w:rtl/>
          <w:lang w:bidi="fa-IR"/>
        </w:rPr>
        <w:t>ترس از سقوط داشتند و یا در یکسال گذشته سابقه سقوط داشتند سطح اعتماد به حفظ تعادل کمتری داشتند</w:t>
      </w:r>
      <w:r w:rsidRPr="00F064A0">
        <w:rPr>
          <w:rFonts w:cs="Far.Mitra" w:hint="cs"/>
          <w:sz w:val="24"/>
          <w:szCs w:val="24"/>
          <w:rtl/>
          <w:lang w:bidi="fa-IR"/>
        </w:rPr>
        <w:t xml:space="preserve">. </w:t>
      </w:r>
      <w:r w:rsidR="004B2F0D" w:rsidRPr="00F064A0">
        <w:rPr>
          <w:rFonts w:cs="Far.Mitra" w:hint="cs"/>
          <w:sz w:val="24"/>
          <w:szCs w:val="24"/>
          <w:rtl/>
          <w:lang w:bidi="fa-IR"/>
        </w:rPr>
        <w:t xml:space="preserve">با توجه به تاثیرات نامطلوب کمبود اعتماد به حفظ تعادل، ترس از سقوط و سقوط بر سلامت جسمی </w:t>
      </w:r>
      <w:r w:rsidR="002C58C6" w:rsidRPr="00F064A0">
        <w:rPr>
          <w:rFonts w:cs="Far.Mitra" w:hint="cs"/>
          <w:sz w:val="24"/>
          <w:szCs w:val="24"/>
          <w:rtl/>
          <w:lang w:bidi="fa-IR"/>
        </w:rPr>
        <w:t>سالمندان و ایجاد اختلال در فرآیند سالمندی سالم،</w:t>
      </w:r>
      <w:r w:rsidR="00BD6F5A" w:rsidRPr="00F064A0">
        <w:rPr>
          <w:rFonts w:cs="Far.Mitra" w:hint="cs"/>
          <w:sz w:val="24"/>
          <w:szCs w:val="24"/>
          <w:rtl/>
          <w:lang w:bidi="fa-IR"/>
        </w:rPr>
        <w:t xml:space="preserve"> </w:t>
      </w:r>
      <w:r w:rsidR="00E30EBA" w:rsidRPr="00F064A0">
        <w:rPr>
          <w:rFonts w:cs="Far.Mitra" w:hint="cs"/>
          <w:sz w:val="24"/>
          <w:szCs w:val="24"/>
          <w:rtl/>
          <w:lang w:bidi="fa-IR"/>
        </w:rPr>
        <w:t>انجام پژوهش</w:t>
      </w:r>
      <w:r w:rsidRPr="00F064A0">
        <w:rPr>
          <w:rFonts w:cs="Far.Mitra"/>
          <w:sz w:val="24"/>
          <w:szCs w:val="24"/>
          <w:rtl/>
          <w:lang w:bidi="fa-IR"/>
        </w:rPr>
        <w:softHyphen/>
      </w:r>
      <w:r w:rsidRPr="00F064A0">
        <w:rPr>
          <w:rFonts w:cs="Far.Mitra" w:hint="cs"/>
          <w:sz w:val="24"/>
          <w:szCs w:val="24"/>
          <w:rtl/>
          <w:lang w:bidi="fa-IR"/>
        </w:rPr>
        <w:t>های</w:t>
      </w:r>
      <w:r w:rsidR="00E30EBA" w:rsidRPr="00F064A0">
        <w:rPr>
          <w:rFonts w:cs="Far.Mitra"/>
          <w:sz w:val="24"/>
          <w:szCs w:val="24"/>
          <w:rtl/>
          <w:lang w:bidi="fa-IR"/>
        </w:rPr>
        <w:softHyphen/>
      </w:r>
      <w:r w:rsidR="00E30EBA" w:rsidRPr="00F064A0">
        <w:rPr>
          <w:rFonts w:cs="Far.Mitra" w:hint="cs"/>
          <w:sz w:val="24"/>
          <w:szCs w:val="24"/>
          <w:rtl/>
          <w:lang w:bidi="fa-IR"/>
        </w:rPr>
        <w:t xml:space="preserve"> بیشتر و تمرکز بر اعتماد به حفظ تعادل و شناسایی سایر عوامل مرتبط و انجام مداخلات مناسب جهت </w:t>
      </w:r>
      <w:r w:rsidRPr="00F064A0">
        <w:rPr>
          <w:rFonts w:cs="Far.Mitra" w:hint="cs"/>
          <w:sz w:val="24"/>
          <w:szCs w:val="24"/>
          <w:rtl/>
          <w:lang w:bidi="fa-IR"/>
        </w:rPr>
        <w:t>بهبود</w:t>
      </w:r>
      <w:r w:rsidR="00E30EBA" w:rsidRPr="00F064A0">
        <w:rPr>
          <w:rFonts w:cs="Far.Mitra" w:hint="cs"/>
          <w:sz w:val="24"/>
          <w:szCs w:val="24"/>
          <w:rtl/>
          <w:lang w:bidi="fa-IR"/>
        </w:rPr>
        <w:t xml:space="preserve"> آن مورد نیاز است. </w:t>
      </w:r>
    </w:p>
    <w:p w14:paraId="2BEDFE70" w14:textId="54020B15" w:rsidR="00414805" w:rsidRDefault="00432B4E" w:rsidP="0043141D">
      <w:pPr>
        <w:bidi/>
        <w:spacing w:line="360" w:lineRule="auto"/>
        <w:jc w:val="both"/>
        <w:rPr>
          <w:rFonts w:cs="Far.Mitra"/>
          <w:sz w:val="24"/>
          <w:szCs w:val="24"/>
          <w:rtl/>
          <w:lang w:bidi="fa-IR"/>
        </w:rPr>
      </w:pPr>
      <w:r>
        <w:rPr>
          <w:rFonts w:cs="Far.Mitra" w:hint="cs"/>
          <w:sz w:val="24"/>
          <w:szCs w:val="24"/>
          <w:rtl/>
          <w:lang w:bidi="fa-IR"/>
        </w:rPr>
        <w:t>نتایج این پژوهش می</w:t>
      </w:r>
      <w:r>
        <w:rPr>
          <w:rFonts w:cs="Far.Mitra"/>
          <w:sz w:val="24"/>
          <w:szCs w:val="24"/>
          <w:rtl/>
          <w:lang w:bidi="fa-IR"/>
        </w:rPr>
        <w:softHyphen/>
      </w:r>
      <w:r>
        <w:rPr>
          <w:rFonts w:cs="Far.Mitra" w:hint="cs"/>
          <w:sz w:val="24"/>
          <w:szCs w:val="24"/>
          <w:rtl/>
          <w:lang w:bidi="fa-IR"/>
        </w:rPr>
        <w:t>تواند در طراحی برنامه</w:t>
      </w:r>
      <w:r>
        <w:rPr>
          <w:rFonts w:cs="Far.Mitra"/>
          <w:sz w:val="24"/>
          <w:szCs w:val="24"/>
          <w:rtl/>
          <w:lang w:bidi="fa-IR"/>
        </w:rPr>
        <w:softHyphen/>
      </w:r>
      <w:r>
        <w:rPr>
          <w:rFonts w:cs="Far.Mitra" w:hint="cs"/>
          <w:sz w:val="24"/>
          <w:szCs w:val="24"/>
          <w:rtl/>
          <w:lang w:bidi="fa-IR"/>
        </w:rPr>
        <w:t xml:space="preserve">های </w:t>
      </w:r>
      <w:r w:rsidR="00A45718">
        <w:rPr>
          <w:rFonts w:cs="Far.Mitra" w:hint="cs"/>
          <w:sz w:val="24"/>
          <w:szCs w:val="24"/>
          <w:rtl/>
          <w:lang w:bidi="fa-IR"/>
        </w:rPr>
        <w:t>توان</w:t>
      </w:r>
      <w:r w:rsidR="00A45718">
        <w:rPr>
          <w:rFonts w:cs="Far.Mitra"/>
          <w:sz w:val="24"/>
          <w:szCs w:val="24"/>
          <w:rtl/>
          <w:lang w:bidi="fa-IR"/>
        </w:rPr>
        <w:softHyphen/>
      </w:r>
      <w:r w:rsidR="00A45718">
        <w:rPr>
          <w:rFonts w:cs="Far.Mitra" w:hint="cs"/>
          <w:sz w:val="24"/>
          <w:szCs w:val="24"/>
          <w:rtl/>
          <w:lang w:bidi="fa-IR"/>
        </w:rPr>
        <w:t>بخشی و تمرینات ورزشی برای سالمندان مورد استفاده قرار گیرد</w:t>
      </w:r>
      <w:r w:rsidR="00BC6B55">
        <w:rPr>
          <w:rFonts w:cs="Far.Mitra" w:hint="cs"/>
          <w:sz w:val="24"/>
          <w:szCs w:val="24"/>
          <w:rtl/>
          <w:lang w:bidi="fa-IR"/>
        </w:rPr>
        <w:t xml:space="preserve"> و علاوه بر کاهش ترس از سقوط </w:t>
      </w:r>
      <w:r w:rsidR="00CE3E39">
        <w:rPr>
          <w:rFonts w:cs="Far.Mitra" w:hint="cs"/>
          <w:sz w:val="24"/>
          <w:szCs w:val="24"/>
          <w:rtl/>
          <w:lang w:bidi="fa-IR"/>
        </w:rPr>
        <w:t>به</w:t>
      </w:r>
      <w:r w:rsidR="00BC6B55">
        <w:rPr>
          <w:rFonts w:cs="Far.Mitra" w:hint="cs"/>
          <w:sz w:val="24"/>
          <w:szCs w:val="24"/>
          <w:rtl/>
          <w:lang w:bidi="fa-IR"/>
        </w:rPr>
        <w:t xml:space="preserve"> افزایش اعتماد به حفظ تعادل</w:t>
      </w:r>
      <w:r w:rsidR="00CE3E39">
        <w:rPr>
          <w:rFonts w:cs="Far.Mitra" w:hint="cs"/>
          <w:sz w:val="24"/>
          <w:szCs w:val="24"/>
          <w:rtl/>
          <w:lang w:bidi="fa-IR"/>
        </w:rPr>
        <w:t xml:space="preserve"> نیز کمک کند؛</w:t>
      </w:r>
      <w:r w:rsidR="00A45718">
        <w:rPr>
          <w:rFonts w:cs="Far.Mitra" w:hint="cs"/>
          <w:sz w:val="24"/>
          <w:szCs w:val="24"/>
          <w:rtl/>
          <w:lang w:bidi="fa-IR"/>
        </w:rPr>
        <w:t xml:space="preserve"> همچنین </w:t>
      </w:r>
      <w:r w:rsidR="00B773F0" w:rsidRPr="00F064A0">
        <w:rPr>
          <w:rFonts w:cs="Far.Mitra" w:hint="cs"/>
          <w:sz w:val="24"/>
          <w:szCs w:val="24"/>
          <w:rtl/>
          <w:lang w:bidi="fa-IR"/>
        </w:rPr>
        <w:t>سیاست</w:t>
      </w:r>
      <w:r w:rsidR="00B773F0" w:rsidRPr="00F064A0">
        <w:rPr>
          <w:rFonts w:cs="Far.Mitra"/>
          <w:sz w:val="24"/>
          <w:szCs w:val="24"/>
          <w:rtl/>
          <w:lang w:bidi="fa-IR"/>
        </w:rPr>
        <w:softHyphen/>
      </w:r>
      <w:r w:rsidR="00B773F0" w:rsidRPr="00F064A0">
        <w:rPr>
          <w:rFonts w:cs="Far.Mitra" w:hint="cs"/>
          <w:sz w:val="24"/>
          <w:szCs w:val="24"/>
          <w:rtl/>
          <w:lang w:bidi="fa-IR"/>
        </w:rPr>
        <w:t>گذاران بهداشتی می</w:t>
      </w:r>
      <w:r w:rsidR="00B773F0" w:rsidRPr="00F064A0">
        <w:rPr>
          <w:rFonts w:cs="Far.Mitra"/>
          <w:sz w:val="24"/>
          <w:szCs w:val="24"/>
          <w:rtl/>
          <w:lang w:bidi="fa-IR"/>
        </w:rPr>
        <w:softHyphen/>
      </w:r>
      <w:r w:rsidR="00B773F0" w:rsidRPr="00F064A0">
        <w:rPr>
          <w:rFonts w:cs="Far.Mitra" w:hint="cs"/>
          <w:sz w:val="24"/>
          <w:szCs w:val="24"/>
          <w:rtl/>
          <w:lang w:bidi="fa-IR"/>
        </w:rPr>
        <w:t xml:space="preserve">توانند با توجه به نتایج این مطالعه </w:t>
      </w:r>
      <w:r w:rsidR="00DB1138" w:rsidRPr="00F064A0">
        <w:rPr>
          <w:rFonts w:cs="Far.Mitra" w:hint="cs"/>
          <w:sz w:val="24"/>
          <w:szCs w:val="24"/>
          <w:rtl/>
          <w:lang w:bidi="fa-IR"/>
        </w:rPr>
        <w:t>برنامه</w:t>
      </w:r>
      <w:r w:rsidR="00DB1138" w:rsidRPr="00F064A0">
        <w:rPr>
          <w:rFonts w:cs="Far.Mitra"/>
          <w:sz w:val="24"/>
          <w:szCs w:val="24"/>
          <w:rtl/>
          <w:lang w:bidi="fa-IR"/>
        </w:rPr>
        <w:softHyphen/>
      </w:r>
      <w:r w:rsidR="00DB1138" w:rsidRPr="00F064A0">
        <w:rPr>
          <w:rFonts w:cs="Far.Mitra" w:hint="cs"/>
          <w:sz w:val="24"/>
          <w:szCs w:val="24"/>
          <w:rtl/>
          <w:lang w:bidi="fa-IR"/>
        </w:rPr>
        <w:t>هایی برای بررسی وضعیت اعتماد به حفظ تعادل و عوامل مرتبط با آن در سالمندان طراحی و اجرا کنند. توسعه برنامه</w:t>
      </w:r>
      <w:r w:rsidR="00DB1138" w:rsidRPr="00F064A0">
        <w:rPr>
          <w:rFonts w:cs="Far.Mitra"/>
          <w:sz w:val="24"/>
          <w:szCs w:val="24"/>
          <w:rtl/>
          <w:lang w:bidi="fa-IR"/>
        </w:rPr>
        <w:softHyphen/>
      </w:r>
      <w:r w:rsidR="00DB1138" w:rsidRPr="00F064A0">
        <w:rPr>
          <w:rFonts w:cs="Far.Mitra" w:hint="cs"/>
          <w:sz w:val="24"/>
          <w:szCs w:val="24"/>
          <w:rtl/>
          <w:lang w:bidi="fa-IR"/>
        </w:rPr>
        <w:t>های حمایتی و آموزشی با هدف بهبود اعتماد به حفظ تعادل</w:t>
      </w:r>
      <w:r w:rsidR="00BC6B55">
        <w:rPr>
          <w:rFonts w:cs="Far.Mitra" w:hint="cs"/>
          <w:sz w:val="24"/>
          <w:szCs w:val="24"/>
          <w:rtl/>
          <w:lang w:bidi="fa-IR"/>
        </w:rPr>
        <w:t>، پیشگیری و</w:t>
      </w:r>
      <w:r w:rsidR="00DB1138" w:rsidRPr="00F064A0">
        <w:rPr>
          <w:rFonts w:cs="Far.Mitra" w:hint="cs"/>
          <w:sz w:val="24"/>
          <w:szCs w:val="24"/>
          <w:rtl/>
          <w:lang w:bidi="fa-IR"/>
        </w:rPr>
        <w:t xml:space="preserve"> کاهش ترس از سقوط</w:t>
      </w:r>
      <w:r w:rsidR="00BC6B55">
        <w:rPr>
          <w:rFonts w:cs="Far.Mitra" w:hint="cs"/>
          <w:sz w:val="24"/>
          <w:szCs w:val="24"/>
          <w:rtl/>
          <w:lang w:bidi="fa-IR"/>
        </w:rPr>
        <w:t xml:space="preserve"> و سقوط</w:t>
      </w:r>
      <w:r w:rsidR="00DB1138" w:rsidRPr="00F064A0">
        <w:rPr>
          <w:rFonts w:cs="Far.Mitra" w:hint="cs"/>
          <w:sz w:val="24"/>
          <w:szCs w:val="24"/>
          <w:rtl/>
          <w:lang w:bidi="fa-IR"/>
        </w:rPr>
        <w:t xml:space="preserve"> می</w:t>
      </w:r>
      <w:r w:rsidR="00DB1138" w:rsidRPr="00F064A0">
        <w:rPr>
          <w:rFonts w:cs="Far.Mitra"/>
          <w:sz w:val="24"/>
          <w:szCs w:val="24"/>
          <w:rtl/>
          <w:lang w:bidi="fa-IR"/>
        </w:rPr>
        <w:softHyphen/>
      </w:r>
      <w:r w:rsidR="00DB1138" w:rsidRPr="00F064A0">
        <w:rPr>
          <w:rFonts w:cs="Far.Mitra" w:hint="cs"/>
          <w:sz w:val="24"/>
          <w:szCs w:val="24"/>
          <w:rtl/>
          <w:lang w:bidi="fa-IR"/>
        </w:rPr>
        <w:t>توانند جزء سیاست</w:t>
      </w:r>
      <w:r w:rsidR="00DB1138" w:rsidRPr="00F064A0">
        <w:rPr>
          <w:rFonts w:cs="Far.Mitra"/>
          <w:sz w:val="24"/>
          <w:szCs w:val="24"/>
          <w:rtl/>
          <w:lang w:bidi="fa-IR"/>
        </w:rPr>
        <w:softHyphen/>
      </w:r>
      <w:r w:rsidR="00DB1138" w:rsidRPr="00F064A0">
        <w:rPr>
          <w:rFonts w:cs="Far.Mitra" w:hint="cs"/>
          <w:sz w:val="24"/>
          <w:szCs w:val="24"/>
          <w:rtl/>
          <w:lang w:bidi="fa-IR"/>
        </w:rPr>
        <w:t>های بهداشتی باشند؛ همچنین اصلاح و بهینه</w:t>
      </w:r>
      <w:r w:rsidR="00DB1138" w:rsidRPr="00F064A0">
        <w:rPr>
          <w:rFonts w:cs="Far.Mitra"/>
          <w:sz w:val="24"/>
          <w:szCs w:val="24"/>
          <w:rtl/>
          <w:lang w:bidi="fa-IR"/>
        </w:rPr>
        <w:softHyphen/>
      </w:r>
      <w:r w:rsidR="00DB1138" w:rsidRPr="00F064A0">
        <w:rPr>
          <w:rFonts w:cs="Far.Mitra" w:hint="cs"/>
          <w:sz w:val="24"/>
          <w:szCs w:val="24"/>
          <w:rtl/>
          <w:lang w:bidi="fa-IR"/>
        </w:rPr>
        <w:t xml:space="preserve">سازی محیط شهری و منازل جهت کاهش عوامل خطر سقوط و ایجاد بستر مناسب برای افزایش اعتماد به حفظ تعادل اقدامات مناسب برای پیشگیری از عوارض نامطلوب کاهش اعتماد به حفظ تعادل و سقوط هستند. </w:t>
      </w:r>
    </w:p>
    <w:p w14:paraId="779DE3DF" w14:textId="74457ED3" w:rsidR="009D792C" w:rsidRPr="009D792C" w:rsidRDefault="009D792C" w:rsidP="009D792C">
      <w:pPr>
        <w:bidi/>
        <w:spacing w:line="360" w:lineRule="auto"/>
        <w:jc w:val="both"/>
        <w:rPr>
          <w:rFonts w:cs="Far.Mitra"/>
          <w:b/>
          <w:bCs/>
          <w:sz w:val="32"/>
          <w:szCs w:val="32"/>
          <w:rtl/>
          <w:lang w:bidi="fa-IR"/>
        </w:rPr>
      </w:pPr>
      <w:r w:rsidRPr="009D792C">
        <w:rPr>
          <w:rFonts w:cs="Far.Mitra" w:hint="cs"/>
          <w:b/>
          <w:bCs/>
          <w:sz w:val="32"/>
          <w:szCs w:val="32"/>
          <w:rtl/>
          <w:lang w:bidi="fa-IR"/>
        </w:rPr>
        <w:lastRenderedPageBreak/>
        <w:t>محدودیت پژوهش</w:t>
      </w:r>
    </w:p>
    <w:p w14:paraId="062CD16B" w14:textId="3456F002" w:rsidR="00B773F0" w:rsidRPr="00F064A0" w:rsidRDefault="00A85A34" w:rsidP="009D2622">
      <w:pPr>
        <w:bidi/>
        <w:spacing w:line="360" w:lineRule="auto"/>
        <w:jc w:val="both"/>
        <w:rPr>
          <w:rFonts w:cs="Far.Mitra"/>
          <w:sz w:val="24"/>
          <w:szCs w:val="24"/>
          <w:rtl/>
          <w:lang w:bidi="fa-IR"/>
        </w:rPr>
      </w:pPr>
      <w:r w:rsidRPr="00F064A0">
        <w:rPr>
          <w:rFonts w:cs="Far.Mitra" w:hint="cs"/>
          <w:sz w:val="24"/>
          <w:szCs w:val="24"/>
          <w:rtl/>
          <w:lang w:bidi="fa-IR"/>
        </w:rPr>
        <w:t xml:space="preserve">حجم کم نمونه و </w:t>
      </w:r>
      <w:r w:rsidR="00B773F0" w:rsidRPr="00F064A0">
        <w:rPr>
          <w:rFonts w:cs="Far.Mitra" w:hint="cs"/>
          <w:sz w:val="24"/>
          <w:szCs w:val="24"/>
          <w:rtl/>
          <w:lang w:bidi="fa-IR"/>
        </w:rPr>
        <w:t>انجام مطالعه صرفا در میان سالمندان جنوب شهر تهران از جمله محدودیت</w:t>
      </w:r>
      <w:r w:rsidR="00B773F0" w:rsidRPr="00F064A0">
        <w:rPr>
          <w:rFonts w:cs="Far.Mitra"/>
          <w:sz w:val="24"/>
          <w:szCs w:val="24"/>
          <w:rtl/>
          <w:lang w:bidi="fa-IR"/>
        </w:rPr>
        <w:softHyphen/>
      </w:r>
      <w:r w:rsidR="00B773F0" w:rsidRPr="00F064A0">
        <w:rPr>
          <w:rFonts w:cs="Far.Mitra" w:hint="cs"/>
          <w:sz w:val="24"/>
          <w:szCs w:val="24"/>
          <w:rtl/>
          <w:lang w:bidi="fa-IR"/>
        </w:rPr>
        <w:t>های پژوهش می</w:t>
      </w:r>
      <w:r w:rsidR="00B773F0" w:rsidRPr="00F064A0">
        <w:rPr>
          <w:rFonts w:cs="Far.Mitra"/>
          <w:sz w:val="24"/>
          <w:szCs w:val="24"/>
          <w:rtl/>
          <w:lang w:bidi="fa-IR"/>
        </w:rPr>
        <w:softHyphen/>
      </w:r>
      <w:r w:rsidR="00B773F0" w:rsidRPr="00F064A0">
        <w:rPr>
          <w:rFonts w:cs="Far.Mitra" w:hint="cs"/>
          <w:sz w:val="24"/>
          <w:szCs w:val="24"/>
          <w:rtl/>
          <w:lang w:bidi="fa-IR"/>
        </w:rPr>
        <w:t>باشد</w:t>
      </w:r>
      <w:r w:rsidRPr="00F064A0">
        <w:rPr>
          <w:rFonts w:cs="Far.Mitra" w:hint="cs"/>
          <w:sz w:val="24"/>
          <w:szCs w:val="24"/>
          <w:rtl/>
          <w:lang w:bidi="fa-IR"/>
        </w:rPr>
        <w:t xml:space="preserve"> </w:t>
      </w:r>
      <w:r w:rsidR="00B773F0" w:rsidRPr="00F064A0">
        <w:rPr>
          <w:rFonts w:cs="Far.Mitra" w:hint="cs"/>
          <w:sz w:val="24"/>
          <w:szCs w:val="24"/>
          <w:rtl/>
          <w:lang w:bidi="fa-IR"/>
        </w:rPr>
        <w:t>که تعمیم پذیری یافته</w:t>
      </w:r>
      <w:r w:rsidR="00B773F0" w:rsidRPr="00F064A0">
        <w:rPr>
          <w:rFonts w:cs="Far.Mitra"/>
          <w:sz w:val="24"/>
          <w:szCs w:val="24"/>
          <w:rtl/>
          <w:lang w:bidi="fa-IR"/>
        </w:rPr>
        <w:softHyphen/>
      </w:r>
      <w:r w:rsidR="00B773F0" w:rsidRPr="00F064A0">
        <w:rPr>
          <w:rFonts w:cs="Far.Mitra" w:hint="cs"/>
          <w:sz w:val="24"/>
          <w:szCs w:val="24"/>
          <w:rtl/>
          <w:lang w:bidi="fa-IR"/>
        </w:rPr>
        <w:t>ها را کاهش می</w:t>
      </w:r>
      <w:r w:rsidR="00B773F0" w:rsidRPr="00F064A0">
        <w:rPr>
          <w:rFonts w:cs="Far.Mitra"/>
          <w:sz w:val="24"/>
          <w:szCs w:val="24"/>
          <w:rtl/>
          <w:lang w:bidi="fa-IR"/>
        </w:rPr>
        <w:softHyphen/>
      </w:r>
      <w:r w:rsidR="00B773F0" w:rsidRPr="00F064A0">
        <w:rPr>
          <w:rFonts w:cs="Far.Mitra" w:hint="cs"/>
          <w:sz w:val="24"/>
          <w:szCs w:val="24"/>
          <w:rtl/>
          <w:lang w:bidi="fa-IR"/>
        </w:rPr>
        <w:t>دهد</w:t>
      </w:r>
      <w:r w:rsidR="00BD6F5A" w:rsidRPr="00F064A0">
        <w:rPr>
          <w:rFonts w:cs="Far.Mitra" w:hint="cs"/>
          <w:sz w:val="24"/>
          <w:szCs w:val="24"/>
          <w:rtl/>
          <w:lang w:bidi="fa-IR"/>
        </w:rPr>
        <w:t>.</w:t>
      </w:r>
      <w:r w:rsidR="00B773F0" w:rsidRPr="00F064A0">
        <w:rPr>
          <w:rFonts w:cs="Far.Mitra" w:hint="cs"/>
          <w:sz w:val="24"/>
          <w:szCs w:val="24"/>
          <w:rtl/>
          <w:lang w:bidi="fa-IR"/>
        </w:rPr>
        <w:t xml:space="preserve"> به همین جهت پیشنهاد می</w:t>
      </w:r>
      <w:r w:rsidR="00B773F0" w:rsidRPr="00F064A0">
        <w:rPr>
          <w:rFonts w:cs="Far.Mitra"/>
          <w:sz w:val="24"/>
          <w:szCs w:val="24"/>
          <w:rtl/>
          <w:lang w:bidi="fa-IR"/>
        </w:rPr>
        <w:softHyphen/>
      </w:r>
      <w:r w:rsidR="00B773F0" w:rsidRPr="00F064A0">
        <w:rPr>
          <w:rFonts w:cs="Far.Mitra" w:hint="cs"/>
          <w:sz w:val="24"/>
          <w:szCs w:val="24"/>
          <w:rtl/>
          <w:lang w:bidi="fa-IR"/>
        </w:rPr>
        <w:t>شود مطالعات آینده جهت افزایش تعمیم</w:t>
      </w:r>
      <w:r w:rsidR="00B773F0" w:rsidRPr="00F064A0">
        <w:rPr>
          <w:rFonts w:cs="Far.Mitra"/>
          <w:sz w:val="24"/>
          <w:szCs w:val="24"/>
          <w:rtl/>
          <w:lang w:bidi="fa-IR"/>
        </w:rPr>
        <w:softHyphen/>
      </w:r>
      <w:r w:rsidR="00B773F0" w:rsidRPr="00F064A0">
        <w:rPr>
          <w:rFonts w:cs="Far.Mitra" w:hint="cs"/>
          <w:sz w:val="24"/>
          <w:szCs w:val="24"/>
          <w:rtl/>
          <w:lang w:bidi="fa-IR"/>
        </w:rPr>
        <w:t>پذیری با حجم نمونه بیشتر انجام شود، همچنین با توجه به اینکه براساس مطالعات پیشین ممکن است عوامل نژادی و فرهنگی بر اعتماد به حفظ تعادل و عوامل مرتبط با آن موثر باشند مطالعات مشابه در میان سالمندان سایر شهرها و با ویژگی</w:t>
      </w:r>
      <w:r w:rsidR="00B773F0" w:rsidRPr="00F064A0">
        <w:rPr>
          <w:rFonts w:cs="Far.Mitra"/>
          <w:sz w:val="24"/>
          <w:szCs w:val="24"/>
          <w:rtl/>
          <w:lang w:bidi="fa-IR"/>
        </w:rPr>
        <w:softHyphen/>
      </w:r>
      <w:r w:rsidR="00B773F0" w:rsidRPr="00F064A0">
        <w:rPr>
          <w:rFonts w:cs="Far.Mitra" w:hint="cs"/>
          <w:sz w:val="24"/>
          <w:szCs w:val="24"/>
          <w:rtl/>
          <w:lang w:bidi="fa-IR"/>
        </w:rPr>
        <w:t xml:space="preserve">های فرهنگی متفاوت انجام شود. </w:t>
      </w:r>
      <w:r w:rsidR="00BD6F5A" w:rsidRPr="00F064A0">
        <w:rPr>
          <w:rFonts w:cs="Far.Mitra" w:hint="cs"/>
          <w:sz w:val="24"/>
          <w:szCs w:val="24"/>
          <w:rtl/>
          <w:lang w:bidi="fa-IR"/>
        </w:rPr>
        <w:t>توصیه می</w:t>
      </w:r>
      <w:r w:rsidR="00BD6F5A" w:rsidRPr="00F064A0">
        <w:rPr>
          <w:rFonts w:cs="Far.Mitra"/>
          <w:sz w:val="24"/>
          <w:szCs w:val="24"/>
          <w:rtl/>
          <w:lang w:bidi="fa-IR"/>
        </w:rPr>
        <w:softHyphen/>
      </w:r>
      <w:r w:rsidR="00BD6F5A" w:rsidRPr="00F064A0">
        <w:rPr>
          <w:rFonts w:cs="Far.Mitra" w:hint="cs"/>
          <w:sz w:val="24"/>
          <w:szCs w:val="24"/>
          <w:rtl/>
          <w:lang w:bidi="fa-IR"/>
        </w:rPr>
        <w:t>شود در مطالعات آینده جهت بررسی ترس از سقوط و سابقه سقوط از ابزارهای جامع</w:t>
      </w:r>
      <w:r w:rsidR="00BD6F5A" w:rsidRPr="00F064A0">
        <w:rPr>
          <w:rFonts w:cs="Far.Mitra"/>
          <w:sz w:val="24"/>
          <w:szCs w:val="24"/>
          <w:rtl/>
          <w:lang w:bidi="fa-IR"/>
        </w:rPr>
        <w:softHyphen/>
      </w:r>
      <w:r w:rsidR="00BD6F5A" w:rsidRPr="00F064A0">
        <w:rPr>
          <w:rFonts w:cs="Far.Mitra" w:hint="cs"/>
          <w:sz w:val="24"/>
          <w:szCs w:val="24"/>
          <w:rtl/>
          <w:lang w:bidi="fa-IR"/>
        </w:rPr>
        <w:t>ت</w:t>
      </w:r>
      <w:r w:rsidR="002C58C6" w:rsidRPr="00F064A0">
        <w:rPr>
          <w:rFonts w:cs="Far.Mitra" w:hint="cs"/>
          <w:sz w:val="24"/>
          <w:szCs w:val="24"/>
          <w:rtl/>
          <w:lang w:bidi="fa-IR"/>
        </w:rPr>
        <w:t>ری استفاده شود و علاوه بر پرسشنامه از آزمون</w:t>
      </w:r>
      <w:r w:rsidR="002C58C6" w:rsidRPr="00F064A0">
        <w:rPr>
          <w:rFonts w:cs="Far.Mitra"/>
          <w:sz w:val="24"/>
          <w:szCs w:val="24"/>
          <w:rtl/>
          <w:lang w:bidi="fa-IR"/>
        </w:rPr>
        <w:softHyphen/>
      </w:r>
      <w:r w:rsidR="002C58C6" w:rsidRPr="00F064A0">
        <w:rPr>
          <w:rFonts w:cs="Far.Mitra" w:hint="cs"/>
          <w:sz w:val="24"/>
          <w:szCs w:val="24"/>
          <w:rtl/>
          <w:lang w:bidi="fa-IR"/>
        </w:rPr>
        <w:t>های عملی تعادل نیز</w:t>
      </w:r>
      <w:r w:rsidR="00BD6F5A" w:rsidRPr="00F064A0">
        <w:rPr>
          <w:rFonts w:cs="Far.Mitra" w:hint="cs"/>
          <w:sz w:val="24"/>
          <w:szCs w:val="24"/>
          <w:rtl/>
          <w:lang w:bidi="fa-IR"/>
        </w:rPr>
        <w:t xml:space="preserve"> استفاده شود. </w:t>
      </w:r>
    </w:p>
    <w:p w14:paraId="23776495" w14:textId="19D0EE30" w:rsidR="00B773F0" w:rsidRPr="00F064A0" w:rsidRDefault="00B773F0" w:rsidP="009D2622">
      <w:pPr>
        <w:bidi/>
        <w:spacing w:line="360" w:lineRule="auto"/>
        <w:jc w:val="both"/>
        <w:rPr>
          <w:rFonts w:cs="Far.Mitra"/>
          <w:b/>
          <w:bCs/>
          <w:sz w:val="24"/>
          <w:szCs w:val="24"/>
          <w:rtl/>
          <w:lang w:bidi="fa-IR"/>
        </w:rPr>
      </w:pPr>
      <w:r w:rsidRPr="00F064A0">
        <w:rPr>
          <w:rFonts w:cs="Far.Mitra" w:hint="cs"/>
          <w:b/>
          <w:bCs/>
          <w:sz w:val="24"/>
          <w:szCs w:val="24"/>
          <w:rtl/>
          <w:lang w:bidi="fa-IR"/>
        </w:rPr>
        <w:t>تشکر و قدردانی</w:t>
      </w:r>
    </w:p>
    <w:p w14:paraId="109A2FEA" w14:textId="0D1D9DE4" w:rsidR="00B773F0" w:rsidRPr="00F064A0" w:rsidRDefault="00B773F0" w:rsidP="009D2622">
      <w:pPr>
        <w:bidi/>
        <w:spacing w:line="360" w:lineRule="auto"/>
        <w:jc w:val="both"/>
        <w:rPr>
          <w:rFonts w:cs="Far.Mitra"/>
          <w:sz w:val="24"/>
          <w:szCs w:val="24"/>
          <w:rtl/>
          <w:lang w:bidi="fa-IR"/>
        </w:rPr>
      </w:pPr>
      <w:r w:rsidRPr="00F064A0">
        <w:rPr>
          <w:rFonts w:cs="Far.Mitra" w:hint="cs"/>
          <w:sz w:val="24"/>
          <w:szCs w:val="24"/>
          <w:rtl/>
          <w:lang w:bidi="fa-IR"/>
        </w:rPr>
        <w:t>از همکاری صمیمانه معاونت پژوهشی دانشکده پرستاری و مامایی دانشگاه علوم پزشکی تهران و مراکز جامع سلامت جنوب تهران وابسته به دانشگاه علوم پزشکی تهران تشکر و قدردانی می</w:t>
      </w:r>
      <w:r w:rsidRPr="00F064A0">
        <w:rPr>
          <w:rFonts w:cs="Far.Mitra"/>
          <w:sz w:val="24"/>
          <w:szCs w:val="24"/>
          <w:rtl/>
          <w:lang w:bidi="fa-IR"/>
        </w:rPr>
        <w:softHyphen/>
      </w:r>
      <w:r w:rsidRPr="00F064A0">
        <w:rPr>
          <w:rFonts w:cs="Far.Mitra" w:hint="cs"/>
          <w:sz w:val="24"/>
          <w:szCs w:val="24"/>
          <w:rtl/>
          <w:lang w:bidi="fa-IR"/>
        </w:rPr>
        <w:t xml:space="preserve">شود. </w:t>
      </w:r>
    </w:p>
    <w:p w14:paraId="443EF457" w14:textId="77777777" w:rsidR="00C400EE" w:rsidRDefault="00C400EE" w:rsidP="00C400EE">
      <w:pPr>
        <w:bidi/>
        <w:jc w:val="both"/>
        <w:rPr>
          <w:rFonts w:cs="B Nazanin"/>
          <w:sz w:val="28"/>
          <w:szCs w:val="28"/>
          <w:rtl/>
          <w:lang w:bidi="fa-IR"/>
        </w:rPr>
      </w:pPr>
    </w:p>
    <w:p w14:paraId="4EE6285E" w14:textId="5E389C5A" w:rsidR="002C41C9" w:rsidRDefault="00A33047" w:rsidP="00A33047">
      <w:pPr>
        <w:rPr>
          <w:rFonts w:cs="B Nazanin"/>
          <w:sz w:val="28"/>
          <w:szCs w:val="28"/>
          <w:rtl/>
          <w:lang w:bidi="fa-IR"/>
        </w:rPr>
      </w:pPr>
      <w:r w:rsidRPr="00A33047">
        <w:rPr>
          <w:rFonts w:cs="B Nazanin"/>
          <w:sz w:val="28"/>
          <w:szCs w:val="28"/>
          <w:lang w:bidi="fa-IR"/>
        </w:rPr>
        <w:t>References</w:t>
      </w:r>
    </w:p>
    <w:p w14:paraId="0E2EE528" w14:textId="77777777" w:rsidR="00E63D50" w:rsidRDefault="00E63D50" w:rsidP="003B385C">
      <w:pPr>
        <w:rPr>
          <w:rFonts w:cs="B Nazanin"/>
          <w:sz w:val="28"/>
          <w:szCs w:val="28"/>
          <w:lang w:bidi="fa-IR"/>
        </w:rPr>
      </w:pPr>
    </w:p>
    <w:p w14:paraId="32CDDFF2" w14:textId="3EA4387B" w:rsidR="00523CD8" w:rsidRPr="00523CD8" w:rsidRDefault="00E63D50" w:rsidP="00523CD8">
      <w:pPr>
        <w:pStyle w:val="EndNoteBibliography"/>
        <w:spacing w:after="0"/>
      </w:pPr>
      <w:r>
        <w:rPr>
          <w:rFonts w:cs="B Nazanin"/>
          <w:sz w:val="28"/>
          <w:szCs w:val="28"/>
          <w:lang w:bidi="fa-IR"/>
        </w:rPr>
        <w:fldChar w:fldCharType="begin"/>
      </w:r>
      <w:r>
        <w:rPr>
          <w:rFonts w:cs="B Nazanin"/>
          <w:sz w:val="28"/>
          <w:szCs w:val="28"/>
          <w:lang w:bidi="fa-IR"/>
        </w:rPr>
        <w:instrText xml:space="preserve"> ADDIN EN.REFLIST </w:instrText>
      </w:r>
      <w:r>
        <w:rPr>
          <w:rFonts w:cs="B Nazanin"/>
          <w:sz w:val="28"/>
          <w:szCs w:val="28"/>
          <w:lang w:bidi="fa-IR"/>
        </w:rPr>
        <w:fldChar w:fldCharType="separate"/>
      </w:r>
      <w:r w:rsidR="00523CD8" w:rsidRPr="00523CD8">
        <w:t>1.</w:t>
      </w:r>
      <w:r w:rsidR="00523CD8" w:rsidRPr="00523CD8">
        <w:tab/>
        <w:t xml:space="preserve">Ageing: Global population 2025 [Available from: </w:t>
      </w:r>
      <w:hyperlink r:id="rId8" w:history="1">
        <w:r w:rsidR="00523CD8" w:rsidRPr="00523CD8">
          <w:rPr>
            <w:rStyle w:val="Hyperlink"/>
          </w:rPr>
          <w:t>https://www.who.int/news-room/questions-and-answers/item/population-ageing</w:t>
        </w:r>
      </w:hyperlink>
      <w:r w:rsidR="00523CD8" w:rsidRPr="00523CD8">
        <w:t>.</w:t>
      </w:r>
    </w:p>
    <w:p w14:paraId="0815039C" w14:textId="77777777" w:rsidR="00523CD8" w:rsidRPr="00523CD8" w:rsidRDefault="00523CD8" w:rsidP="00523CD8">
      <w:pPr>
        <w:pStyle w:val="EndNoteBibliography"/>
        <w:spacing w:after="0"/>
      </w:pPr>
      <w:r w:rsidRPr="00523CD8">
        <w:t>2.</w:t>
      </w:r>
      <w:r w:rsidRPr="00523CD8">
        <w:tab/>
        <w:t>Gietel-Basten S, Marois G, Torabi F, Kabiri K. Reframing policy responses to population aging in Iran. Genus. 2024;80(1):8.</w:t>
      </w:r>
    </w:p>
    <w:p w14:paraId="671BD7A8" w14:textId="77777777" w:rsidR="00523CD8" w:rsidRPr="00523CD8" w:rsidRDefault="00523CD8" w:rsidP="00523CD8">
      <w:pPr>
        <w:pStyle w:val="EndNoteBibliography"/>
        <w:spacing w:after="0"/>
      </w:pPr>
      <w:r w:rsidRPr="00523CD8">
        <w:t>3.</w:t>
      </w:r>
      <w:r w:rsidRPr="00523CD8">
        <w:tab/>
        <w:t>Hosseinzadeh F, Ghaderi S, Negarandeh R, Poortaghi S. The effect of participating in support groups on relocation stress syndrome in residents of a nursing home: A single-blind randomized clinical trial. Nursing Practice Today. 2022.</w:t>
      </w:r>
    </w:p>
    <w:p w14:paraId="038606B4" w14:textId="77777777" w:rsidR="00523CD8" w:rsidRPr="00523CD8" w:rsidRDefault="00523CD8" w:rsidP="00523CD8">
      <w:pPr>
        <w:pStyle w:val="EndNoteBibliography"/>
        <w:spacing w:after="0"/>
      </w:pPr>
      <w:r w:rsidRPr="00523CD8">
        <w:t>4.</w:t>
      </w:r>
      <w:r w:rsidRPr="00523CD8">
        <w:tab/>
        <w:t>Moreno-Agostino D, Daskalopoulou C, Wu Y-T, Koukounari A, Haro JM, Tyrovolas S, et al. The impact of physical activity on healthy ageing trajectories: evidence from eight cohort studies. International Journal of Behavioral Nutrition and Physical Activity. 2020;17(1):92.</w:t>
      </w:r>
    </w:p>
    <w:p w14:paraId="0B49F986" w14:textId="77777777" w:rsidR="00523CD8" w:rsidRPr="00523CD8" w:rsidRDefault="00523CD8" w:rsidP="00523CD8">
      <w:pPr>
        <w:pStyle w:val="EndNoteBibliography"/>
        <w:spacing w:after="0"/>
      </w:pPr>
      <w:r w:rsidRPr="00523CD8">
        <w:t>5.</w:t>
      </w:r>
      <w:r w:rsidRPr="00523CD8">
        <w:tab/>
        <w:t>Manafifar FZ, Ghaffari F, Faramarzi M, Shamsalinia A. Healthy aging and its prediction based on individual, psychological and social factors in elderly people of Amol city. Iranian Journal of Health Education and Health Promotion. 2023;10(4):321-34.</w:t>
      </w:r>
    </w:p>
    <w:p w14:paraId="6EF16BDC" w14:textId="77777777" w:rsidR="00523CD8" w:rsidRPr="00523CD8" w:rsidRDefault="00523CD8" w:rsidP="00523CD8">
      <w:pPr>
        <w:pStyle w:val="EndNoteBibliography"/>
        <w:spacing w:after="0"/>
      </w:pPr>
      <w:r w:rsidRPr="00523CD8">
        <w:t>6.</w:t>
      </w:r>
      <w:r w:rsidRPr="00523CD8">
        <w:tab/>
        <w:t>Zhao X, Yu J, Liu N. Relationship between specific leisure activities and successful aging among older adults. Journal of Exercise Science &amp; Fitness. 2023;21(1):111-8.</w:t>
      </w:r>
    </w:p>
    <w:p w14:paraId="32C1ACB7" w14:textId="77777777" w:rsidR="00523CD8" w:rsidRPr="00523CD8" w:rsidRDefault="00523CD8" w:rsidP="00523CD8">
      <w:pPr>
        <w:pStyle w:val="EndNoteBibliography"/>
        <w:spacing w:after="0"/>
      </w:pPr>
      <w:r w:rsidRPr="00523CD8">
        <w:t>7.</w:t>
      </w:r>
      <w:r w:rsidRPr="00523CD8">
        <w:tab/>
        <w:t>Rezaeipandari H, Koochaki N, Chahmatki F, Taheri Tanjani P, Shaker M, Dehghani Tafti A. The relationship between fear of falling and physical activity among older adults. Elderly Health Journal. 2023;9(1):31-8.</w:t>
      </w:r>
    </w:p>
    <w:p w14:paraId="68346371" w14:textId="77777777" w:rsidR="00523CD8" w:rsidRPr="00523CD8" w:rsidRDefault="00523CD8" w:rsidP="00523CD8">
      <w:pPr>
        <w:pStyle w:val="EndNoteBibliography"/>
        <w:spacing w:after="0"/>
      </w:pPr>
      <w:r w:rsidRPr="00523CD8">
        <w:t>8.</w:t>
      </w:r>
      <w:r w:rsidRPr="00523CD8">
        <w:tab/>
        <w:t>Gerards M, Marcellis R, Senden R, Poeze M, de Bie R, Meijer K, et al. The effect of perturbation-based balance training on balance control and fear of falling in older adults: a single-blind randomised controlled trial. BMC geriatrics. 2023;23(1):305.</w:t>
      </w:r>
    </w:p>
    <w:p w14:paraId="37B1D8CA" w14:textId="77777777" w:rsidR="00523CD8" w:rsidRPr="00523CD8" w:rsidRDefault="00523CD8" w:rsidP="00523CD8">
      <w:pPr>
        <w:pStyle w:val="EndNoteBibliography"/>
        <w:spacing w:after="0"/>
      </w:pPr>
      <w:r w:rsidRPr="00523CD8">
        <w:t>9.</w:t>
      </w:r>
      <w:r w:rsidRPr="00523CD8">
        <w:tab/>
        <w:t>Talley KM, Wyman JF, Gross CR, Lindquist RA, Gaugler JE. Change in balance confidence and its associations with increasing disability in older community-dwelling women at risk for falling. Journal of aging and health. 2014;26(4):616-36.</w:t>
      </w:r>
    </w:p>
    <w:p w14:paraId="21A5360A" w14:textId="77777777" w:rsidR="00523CD8" w:rsidRPr="00523CD8" w:rsidRDefault="00523CD8" w:rsidP="00523CD8">
      <w:pPr>
        <w:pStyle w:val="EndNoteBibliography"/>
        <w:spacing w:after="0"/>
      </w:pPr>
      <w:r w:rsidRPr="00523CD8">
        <w:lastRenderedPageBreak/>
        <w:t>10.</w:t>
      </w:r>
      <w:r w:rsidRPr="00523CD8">
        <w:tab/>
        <w:t>Pillay J, Gaudet LA, Saba S, Vandermeer B, Ashiq AR, Wingert A, et al. Falls prevention interventions for community-dwelling older adults: Systematic review and meta-analysis of benefits, harms, and patient values and preferences. Systematic Reviews. 2024;13(1):289.</w:t>
      </w:r>
    </w:p>
    <w:p w14:paraId="032984DC" w14:textId="77777777" w:rsidR="00523CD8" w:rsidRPr="00523CD8" w:rsidRDefault="00523CD8" w:rsidP="00523CD8">
      <w:pPr>
        <w:pStyle w:val="EndNoteBibliography"/>
        <w:spacing w:after="0"/>
      </w:pPr>
      <w:r w:rsidRPr="00523CD8">
        <w:t>11.</w:t>
      </w:r>
      <w:r w:rsidRPr="00523CD8">
        <w:tab/>
        <w:t>Mirlohi ES, Keshvari M, Mohammadi E. Effect of a collaborative care training program on fear of falling in the elderly. Iranian Journal of Ageing. 2021;16(2):288-303.</w:t>
      </w:r>
    </w:p>
    <w:p w14:paraId="6232C5EE" w14:textId="14678151" w:rsidR="00523CD8" w:rsidRPr="00523CD8" w:rsidRDefault="00523CD8" w:rsidP="00523CD8">
      <w:pPr>
        <w:pStyle w:val="EndNoteBibliography"/>
        <w:spacing w:after="0"/>
      </w:pPr>
      <w:r w:rsidRPr="00523CD8">
        <w:t>12.</w:t>
      </w:r>
      <w:r w:rsidRPr="00523CD8">
        <w:tab/>
        <w:t xml:space="preserve">Who. Falls 2021 [Available from: </w:t>
      </w:r>
      <w:hyperlink r:id="rId9" w:history="1">
        <w:r w:rsidRPr="00523CD8">
          <w:rPr>
            <w:rStyle w:val="Hyperlink"/>
          </w:rPr>
          <w:t>https://www.who.int/news-room/fact-sheets/detail/falls</w:t>
        </w:r>
      </w:hyperlink>
      <w:r w:rsidRPr="00523CD8">
        <w:t>.</w:t>
      </w:r>
    </w:p>
    <w:p w14:paraId="7304AD30" w14:textId="77777777" w:rsidR="00523CD8" w:rsidRPr="00523CD8" w:rsidRDefault="00523CD8" w:rsidP="00523CD8">
      <w:pPr>
        <w:pStyle w:val="EndNoteBibliography"/>
        <w:spacing w:after="0"/>
      </w:pPr>
      <w:r w:rsidRPr="00523CD8">
        <w:t>13.</w:t>
      </w:r>
      <w:r w:rsidRPr="00523CD8">
        <w:tab/>
        <w:t>Sawa R, Doi T, Tsutsumimoto K, Nakakubo S, Sakimoto F, Matsuda S, et al. Association between falls and social frailty in community-dwelling older Japanese adults. The Journals of Gerontology, Series B: Psychological Sciences and Social Sciences. 2024;79(9):gbae127.</w:t>
      </w:r>
    </w:p>
    <w:p w14:paraId="2C62438D" w14:textId="77777777" w:rsidR="00523CD8" w:rsidRPr="00523CD8" w:rsidRDefault="00523CD8" w:rsidP="00523CD8">
      <w:pPr>
        <w:pStyle w:val="EndNoteBibliography"/>
        <w:spacing w:after="0"/>
      </w:pPr>
      <w:r w:rsidRPr="00523CD8">
        <w:t>14.</w:t>
      </w:r>
      <w:r w:rsidRPr="00523CD8">
        <w:tab/>
        <w:t>Asai T, Oshima K, Fukumoto Y, Yonezawa Y, Matsuo A, Misu S. The association between fear of falling and occurrence of falls: a one-year cohort study. BMC geriatrics. 2022;22(1):1-7.</w:t>
      </w:r>
    </w:p>
    <w:p w14:paraId="4E1A9F45" w14:textId="77777777" w:rsidR="00523CD8" w:rsidRPr="00523CD8" w:rsidRDefault="00523CD8" w:rsidP="00523CD8">
      <w:pPr>
        <w:pStyle w:val="EndNoteBibliography"/>
        <w:spacing w:after="0"/>
      </w:pPr>
      <w:r w:rsidRPr="00523CD8">
        <w:t>15.</w:t>
      </w:r>
      <w:r w:rsidRPr="00523CD8">
        <w:tab/>
        <w:t>Aslibeigi F, Zarrinkoob H, Erfanifar A, Baghban AA, Denak F. Fear of Falling and Balance Confidence in Older Adults with Type 2 Diabetes. Auditory and Vestibular Research. 2022.</w:t>
      </w:r>
    </w:p>
    <w:p w14:paraId="024A5753" w14:textId="77777777" w:rsidR="00523CD8" w:rsidRPr="00523CD8" w:rsidRDefault="00523CD8" w:rsidP="00523CD8">
      <w:pPr>
        <w:pStyle w:val="EndNoteBibliography"/>
        <w:spacing w:after="0"/>
      </w:pPr>
      <w:r w:rsidRPr="00523CD8">
        <w:t>16.</w:t>
      </w:r>
      <w:r w:rsidRPr="00523CD8">
        <w:tab/>
        <w:t>Wilson O, Arnold N, Thompson LA. Investigating the effects of virtual reality-based training on balance ability and balance confidence in older individuals. Applied Sciences. 2024;14(11):4581.</w:t>
      </w:r>
    </w:p>
    <w:p w14:paraId="48751873" w14:textId="77777777" w:rsidR="00523CD8" w:rsidRPr="00523CD8" w:rsidRDefault="00523CD8" w:rsidP="00523CD8">
      <w:pPr>
        <w:pStyle w:val="EndNoteBibliography"/>
        <w:spacing w:after="0"/>
      </w:pPr>
      <w:r w:rsidRPr="00523CD8">
        <w:t>17.</w:t>
      </w:r>
      <w:r w:rsidRPr="00523CD8">
        <w:tab/>
        <w:t>Susilowati IH, Sabarinah S, Nugraha S, Alimoeso S, Hasiholan BP, Pengpid S, et al. The Relationship between the Activity Balance Confidence and Mobility Tests among Older Adults in Indonesia. Journal of Aging Research. 2022;2022.</w:t>
      </w:r>
    </w:p>
    <w:p w14:paraId="45DD196B" w14:textId="77777777" w:rsidR="00523CD8" w:rsidRPr="00523CD8" w:rsidRDefault="00523CD8" w:rsidP="00523CD8">
      <w:pPr>
        <w:pStyle w:val="EndNoteBibliography"/>
        <w:spacing w:after="0"/>
      </w:pPr>
      <w:r w:rsidRPr="00523CD8">
        <w:t>18.</w:t>
      </w:r>
      <w:r w:rsidRPr="00523CD8">
        <w:tab/>
        <w:t>Tsang C, Leung J, Kwok T. Self-perceived balance confidence is independently associated with any subsequent falls and injurious falls among community-dwelling older fallers: a prospective cohort study. Archives of gerontology and geriatrics. 2022;103:104776.</w:t>
      </w:r>
    </w:p>
    <w:p w14:paraId="42BACF27" w14:textId="77777777" w:rsidR="00523CD8" w:rsidRPr="00523CD8" w:rsidRDefault="00523CD8" w:rsidP="00523CD8">
      <w:pPr>
        <w:pStyle w:val="EndNoteBibliography"/>
        <w:spacing w:after="0"/>
      </w:pPr>
      <w:r w:rsidRPr="00523CD8">
        <w:t>19.</w:t>
      </w:r>
      <w:r w:rsidRPr="00523CD8">
        <w:tab/>
        <w:t>Powell LE, Myers AM. The activities-specific balance confidence (ABC) scale. The Journals of Gerontology Series A: Biological Sciences and Medical Sciences. 1995;50(1):M28-M34.</w:t>
      </w:r>
    </w:p>
    <w:p w14:paraId="40A05A28" w14:textId="77777777" w:rsidR="00523CD8" w:rsidRPr="00523CD8" w:rsidRDefault="00523CD8" w:rsidP="00523CD8">
      <w:pPr>
        <w:pStyle w:val="EndNoteBibliography"/>
        <w:spacing w:after="0"/>
      </w:pPr>
      <w:r w:rsidRPr="00523CD8">
        <w:t>20.</w:t>
      </w:r>
      <w:r w:rsidRPr="00523CD8">
        <w:tab/>
        <w:t>Hoory H, Homa Z, Sadegh J, Alireza Akbarzade B. Psychometric evaluation of Persian version of Activities-specific Balance Confidence scale for elderly Persians. Auditory and Vestibular Research. 2015;24(2).</w:t>
      </w:r>
    </w:p>
    <w:p w14:paraId="032DC8E5" w14:textId="77777777" w:rsidR="00523CD8" w:rsidRPr="00523CD8" w:rsidRDefault="00523CD8" w:rsidP="00523CD8">
      <w:pPr>
        <w:pStyle w:val="EndNoteBibliography"/>
        <w:spacing w:after="0"/>
      </w:pPr>
      <w:r w:rsidRPr="00523CD8">
        <w:t>21.</w:t>
      </w:r>
      <w:r w:rsidRPr="00523CD8">
        <w:tab/>
        <w:t>Susilowati IH, Sabarinah S, Nugraha S, Alimoeso S, Hasiholan BP, Pengpid S, et al. The relationship between the activity balance confidence and mobility tests among older adults in Indonesia. Journal of Aging Research. 2022;2022(1):4140624.</w:t>
      </w:r>
    </w:p>
    <w:p w14:paraId="7A55CED0" w14:textId="77777777" w:rsidR="00523CD8" w:rsidRPr="00523CD8" w:rsidRDefault="00523CD8" w:rsidP="00523CD8">
      <w:pPr>
        <w:pStyle w:val="EndNoteBibliography"/>
        <w:spacing w:after="0"/>
      </w:pPr>
      <w:r w:rsidRPr="00523CD8">
        <w:t>22.</w:t>
      </w:r>
      <w:r w:rsidRPr="00523CD8">
        <w:tab/>
        <w:t>Zarepour M, Jadgal MS, Moradi Z, Movahed E. Assessment of fear of falling and its relation to balance in elderly people of Urmia. Caspian Journal of Health Research. 2020;5(2):23-7.</w:t>
      </w:r>
    </w:p>
    <w:p w14:paraId="4473A2B0" w14:textId="77777777" w:rsidR="00523CD8" w:rsidRPr="00523CD8" w:rsidRDefault="00523CD8" w:rsidP="00523CD8">
      <w:pPr>
        <w:pStyle w:val="EndNoteBibliography"/>
        <w:spacing w:after="0"/>
      </w:pPr>
      <w:r w:rsidRPr="00523CD8">
        <w:t>23.</w:t>
      </w:r>
      <w:r w:rsidRPr="00523CD8">
        <w:tab/>
        <w:t>Tabatabaiasl SM, Sedaghati P, Javazi F. Comparison of functional balance and probability of falling in the elderly with and without a history of falling living in care centers. Journal of Sport Biomechanics. 2020;6(2):134-43.</w:t>
      </w:r>
    </w:p>
    <w:p w14:paraId="3C7D11B1" w14:textId="77777777" w:rsidR="00523CD8" w:rsidRPr="00523CD8" w:rsidRDefault="00523CD8" w:rsidP="00523CD8">
      <w:pPr>
        <w:pStyle w:val="EndNoteBibliography"/>
        <w:spacing w:after="0"/>
      </w:pPr>
      <w:r w:rsidRPr="00523CD8">
        <w:t>24.</w:t>
      </w:r>
      <w:r w:rsidRPr="00523CD8">
        <w:tab/>
        <w:t>Torres-Russotto D, Shou J, Syed N, Bendi V, Schmaderer L, McKune J, et al. Are balance scales affected by fear of falling?–a Delphi methodology study (1583). Neurology. 2020;94(15_supplement):1583.</w:t>
      </w:r>
    </w:p>
    <w:p w14:paraId="5692A1E5" w14:textId="77777777" w:rsidR="00523CD8" w:rsidRPr="00523CD8" w:rsidRDefault="00523CD8" w:rsidP="00523CD8">
      <w:pPr>
        <w:pStyle w:val="EndNoteBibliography"/>
        <w:spacing w:after="0"/>
      </w:pPr>
      <w:r w:rsidRPr="00523CD8">
        <w:t>25.</w:t>
      </w:r>
      <w:r w:rsidRPr="00523CD8">
        <w:tab/>
        <w:t>Feng J, Ding Y, Cai L, Kim E, Gu P, Song Z, et al. Activities-specific balance confidence scale in elderly in community nursing home. Environmental Disease. 2023;8(2):41-5.</w:t>
      </w:r>
    </w:p>
    <w:p w14:paraId="58E59AA8" w14:textId="77777777" w:rsidR="00523CD8" w:rsidRPr="00523CD8" w:rsidRDefault="00523CD8" w:rsidP="00523CD8">
      <w:pPr>
        <w:pStyle w:val="EndNoteBibliography"/>
        <w:spacing w:after="0"/>
      </w:pPr>
      <w:r w:rsidRPr="00523CD8">
        <w:t>26.</w:t>
      </w:r>
      <w:r w:rsidRPr="00523CD8">
        <w:tab/>
        <w:t>Kafri M, Hutzler Y, Korsensky O, Laufer Y. Functional performance and balance in the oldest-old. Journal of geriatric physical therapy. 2019;42(3):183-8.</w:t>
      </w:r>
    </w:p>
    <w:p w14:paraId="54DCB206" w14:textId="77777777" w:rsidR="00523CD8" w:rsidRPr="00523CD8" w:rsidRDefault="00523CD8" w:rsidP="00523CD8">
      <w:pPr>
        <w:pStyle w:val="EndNoteBibliography"/>
        <w:spacing w:after="0"/>
      </w:pPr>
      <w:r w:rsidRPr="00523CD8">
        <w:t>27.</w:t>
      </w:r>
      <w:r w:rsidRPr="00523CD8">
        <w:tab/>
        <w:t>Bay AA, Ramachandran S, Ni L, Prusin T, Hackney ME. Differences in balance confidence, fear of falling, and fall risk factors among white and black community-dwelling older adults. Journal of geriatric physical therapy. 2023;46(2):122-31.</w:t>
      </w:r>
    </w:p>
    <w:p w14:paraId="2D19806E" w14:textId="77777777" w:rsidR="00523CD8" w:rsidRPr="00523CD8" w:rsidRDefault="00523CD8" w:rsidP="00523CD8">
      <w:pPr>
        <w:pStyle w:val="EndNoteBibliography"/>
        <w:spacing w:after="0"/>
      </w:pPr>
      <w:r w:rsidRPr="00523CD8">
        <w:t>28.</w:t>
      </w:r>
      <w:r w:rsidRPr="00523CD8">
        <w:tab/>
        <w:t>Abasmay F, Nugraheni S N, Masduchi RH. Association between Fear of Falling, Balance and Functional Mobility in the Elderly. Indian Journal of Forensic Medicine &amp; Toxicology. 2020;14(2).</w:t>
      </w:r>
    </w:p>
    <w:p w14:paraId="4838F5E7" w14:textId="77777777" w:rsidR="00523CD8" w:rsidRPr="00523CD8" w:rsidRDefault="00523CD8" w:rsidP="00523CD8">
      <w:pPr>
        <w:pStyle w:val="EndNoteBibliography"/>
      </w:pPr>
      <w:r w:rsidRPr="00523CD8">
        <w:t>29.</w:t>
      </w:r>
      <w:r w:rsidRPr="00523CD8">
        <w:tab/>
        <w:t>Shelton AD, Allen JL, Mercer VS, Crenshaw JR, Franz JR. Questionnaires of self-perception poorly correlate with instability elicited by walking balance perturbations. PloS one. 2024;19(12):e0315368.</w:t>
      </w:r>
    </w:p>
    <w:p w14:paraId="4693ED2E" w14:textId="4535889C" w:rsidR="0008608A" w:rsidRDefault="00E63D50" w:rsidP="00523CD8">
      <w:pPr>
        <w:rPr>
          <w:rFonts w:cs="B Nazanin"/>
          <w:sz w:val="28"/>
          <w:szCs w:val="28"/>
          <w:lang w:bidi="fa-IR"/>
        </w:rPr>
      </w:pPr>
      <w:r>
        <w:rPr>
          <w:rFonts w:cs="B Nazanin"/>
          <w:sz w:val="28"/>
          <w:szCs w:val="28"/>
          <w:lang w:bidi="fa-IR"/>
        </w:rPr>
        <w:fldChar w:fldCharType="end"/>
      </w:r>
      <w:r w:rsidR="004249FE">
        <w:rPr>
          <w:rFonts w:cs="B Nazanin"/>
          <w:sz w:val="28"/>
          <w:szCs w:val="28"/>
          <w:lang w:bidi="fa-IR"/>
        </w:rPr>
        <w:fldChar w:fldCharType="begin"/>
      </w:r>
      <w:r w:rsidR="004249FE">
        <w:rPr>
          <w:rFonts w:cs="B Nazanin"/>
          <w:sz w:val="28"/>
          <w:szCs w:val="28"/>
          <w:lang w:bidi="fa-IR"/>
        </w:rPr>
        <w:instrText xml:space="preserve"> ADDIN </w:instrText>
      </w:r>
      <w:r w:rsidR="004249FE">
        <w:rPr>
          <w:rFonts w:cs="B Nazanin"/>
          <w:sz w:val="28"/>
          <w:szCs w:val="28"/>
          <w:lang w:bidi="fa-IR"/>
        </w:rPr>
        <w:fldChar w:fldCharType="end"/>
      </w:r>
      <w:r w:rsidR="00237F34">
        <w:rPr>
          <w:rFonts w:cs="B Nazanin"/>
          <w:sz w:val="28"/>
          <w:szCs w:val="28"/>
          <w:lang w:bidi="fa-IR"/>
        </w:rPr>
        <w:fldChar w:fldCharType="begin"/>
      </w:r>
      <w:r w:rsidR="00237F34">
        <w:rPr>
          <w:rFonts w:cs="B Nazanin"/>
          <w:sz w:val="28"/>
          <w:szCs w:val="28"/>
          <w:lang w:bidi="fa-IR"/>
        </w:rPr>
        <w:instrText xml:space="preserve"> ADDIN </w:instrText>
      </w:r>
      <w:r w:rsidR="00237F34">
        <w:rPr>
          <w:rFonts w:cs="B Nazanin"/>
          <w:sz w:val="28"/>
          <w:szCs w:val="28"/>
          <w:lang w:bidi="fa-IR"/>
        </w:rPr>
        <w:fldChar w:fldCharType="end"/>
      </w:r>
      <w:r w:rsidR="00811873">
        <w:rPr>
          <w:rFonts w:cs="B Nazanin"/>
          <w:sz w:val="28"/>
          <w:szCs w:val="28"/>
          <w:lang w:bidi="fa-IR"/>
        </w:rPr>
        <w:fldChar w:fldCharType="begin"/>
      </w:r>
      <w:r w:rsidR="00811873">
        <w:rPr>
          <w:rFonts w:cs="B Nazanin"/>
          <w:sz w:val="28"/>
          <w:szCs w:val="28"/>
          <w:lang w:bidi="fa-IR"/>
        </w:rPr>
        <w:instrText xml:space="preserve"> ADDIN </w:instrText>
      </w:r>
      <w:r w:rsidR="00811873">
        <w:rPr>
          <w:rFonts w:cs="B Nazanin"/>
          <w:sz w:val="28"/>
          <w:szCs w:val="28"/>
          <w:lang w:bidi="fa-IR"/>
        </w:rPr>
        <w:fldChar w:fldCharType="end"/>
      </w:r>
      <w:r w:rsidR="00B01E1E">
        <w:rPr>
          <w:rFonts w:cs="B Nazanin"/>
          <w:sz w:val="28"/>
          <w:szCs w:val="28"/>
          <w:lang w:bidi="fa-IR"/>
        </w:rPr>
        <w:fldChar w:fldCharType="begin"/>
      </w:r>
      <w:r w:rsidR="00B01E1E">
        <w:rPr>
          <w:rFonts w:cs="B Nazanin"/>
          <w:sz w:val="28"/>
          <w:szCs w:val="28"/>
          <w:lang w:bidi="fa-IR"/>
        </w:rPr>
        <w:instrText xml:space="preserve"> ADDIN </w:instrText>
      </w:r>
      <w:r w:rsidR="00B01E1E">
        <w:rPr>
          <w:rFonts w:cs="B Nazanin"/>
          <w:sz w:val="28"/>
          <w:szCs w:val="28"/>
          <w:lang w:bidi="fa-IR"/>
        </w:rPr>
        <w:fldChar w:fldCharType="end"/>
      </w:r>
      <w:r w:rsidR="0054679B">
        <w:rPr>
          <w:rFonts w:cs="B Nazanin"/>
          <w:sz w:val="28"/>
          <w:szCs w:val="28"/>
          <w:lang w:bidi="fa-IR"/>
        </w:rPr>
        <w:fldChar w:fldCharType="begin"/>
      </w:r>
      <w:r w:rsidR="0054679B">
        <w:rPr>
          <w:rFonts w:cs="B Nazanin"/>
          <w:sz w:val="28"/>
          <w:szCs w:val="28"/>
          <w:lang w:bidi="fa-IR"/>
        </w:rPr>
        <w:instrText xml:space="preserve"> ADDIN </w:instrText>
      </w:r>
      <w:r w:rsidR="0054679B">
        <w:rPr>
          <w:rFonts w:cs="B Nazanin"/>
          <w:sz w:val="28"/>
          <w:szCs w:val="28"/>
          <w:lang w:bidi="fa-IR"/>
        </w:rPr>
        <w:fldChar w:fldCharType="end"/>
      </w:r>
      <w:r w:rsidR="00423A35">
        <w:rPr>
          <w:rFonts w:cs="B Nazanin"/>
          <w:sz w:val="28"/>
          <w:szCs w:val="28"/>
          <w:lang w:bidi="fa-IR"/>
        </w:rPr>
        <w:fldChar w:fldCharType="begin"/>
      </w:r>
      <w:r w:rsidR="00423A35">
        <w:rPr>
          <w:rFonts w:cs="B Nazanin"/>
          <w:sz w:val="28"/>
          <w:szCs w:val="28"/>
          <w:lang w:bidi="fa-IR"/>
        </w:rPr>
        <w:instrText xml:space="preserve"> ADDIN </w:instrText>
      </w:r>
      <w:r w:rsidR="00423A35">
        <w:rPr>
          <w:rFonts w:cs="B Nazanin"/>
          <w:sz w:val="28"/>
          <w:szCs w:val="28"/>
          <w:lang w:bidi="fa-IR"/>
        </w:rPr>
        <w:fldChar w:fldCharType="end"/>
      </w:r>
      <w:r w:rsidR="0043141D">
        <w:rPr>
          <w:rFonts w:cs="B Nazanin"/>
          <w:sz w:val="28"/>
          <w:szCs w:val="28"/>
          <w:lang w:bidi="fa-IR"/>
        </w:rPr>
        <w:fldChar w:fldCharType="begin"/>
      </w:r>
      <w:r w:rsidR="0043141D">
        <w:rPr>
          <w:rFonts w:cs="B Nazanin"/>
          <w:sz w:val="28"/>
          <w:szCs w:val="28"/>
          <w:lang w:bidi="fa-IR"/>
        </w:rPr>
        <w:instrText xml:space="preserve"> ADDIN </w:instrText>
      </w:r>
      <w:r w:rsidR="0043141D">
        <w:rPr>
          <w:rFonts w:cs="B Nazanin"/>
          <w:sz w:val="28"/>
          <w:szCs w:val="28"/>
          <w:lang w:bidi="fa-IR"/>
        </w:rPr>
        <w:fldChar w:fldCharType="end"/>
      </w:r>
    </w:p>
    <w:sectPr w:rsidR="0008608A" w:rsidSect="004B306C">
      <w:footerReference w:type="default" r:id="rId10"/>
      <w:type w:val="continuous"/>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9667" w14:textId="77777777" w:rsidR="00175BE6" w:rsidRDefault="00175BE6" w:rsidP="00610B30">
      <w:pPr>
        <w:spacing w:after="0" w:line="240" w:lineRule="auto"/>
      </w:pPr>
      <w:r>
        <w:separator/>
      </w:r>
    </w:p>
  </w:endnote>
  <w:endnote w:type="continuationSeparator" w:id="0">
    <w:p w14:paraId="167C0AF1" w14:textId="77777777" w:rsidR="00175BE6" w:rsidRDefault="00175BE6" w:rsidP="0061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ar.Mitra">
    <w:panose1 w:val="00000400000000000000"/>
    <w:charset w:val="B2"/>
    <w:family w:val="auto"/>
    <w:pitch w:val="variable"/>
    <w:sig w:usb0="00002001" w:usb1="80000000" w:usb2="00000008" w:usb3="00000000" w:csb0="00000040" w:csb1="00000000"/>
  </w:font>
  <w:font w:name="Mitra">
    <w:panose1 w:val="00000000000000000000"/>
    <w:charset w:val="00"/>
    <w:family w:val="roman"/>
    <w:notTrueType/>
    <w:pitch w:val="default"/>
  </w:font>
  <w:font w:name="Urdu Typesetting">
    <w:panose1 w:val="03020402040406030203"/>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667635"/>
      <w:docPartObj>
        <w:docPartGallery w:val="Page Numbers (Bottom of Page)"/>
        <w:docPartUnique/>
      </w:docPartObj>
    </w:sdtPr>
    <w:sdtEndPr>
      <w:rPr>
        <w:noProof/>
      </w:rPr>
    </w:sdtEndPr>
    <w:sdtContent>
      <w:p w14:paraId="4A381564" w14:textId="6FA590F8" w:rsidR="00432B4E" w:rsidRDefault="00432B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E21BA8" w14:textId="77777777" w:rsidR="00432B4E" w:rsidRDefault="00432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C1EF" w14:textId="77777777" w:rsidR="00175BE6" w:rsidRDefault="00175BE6" w:rsidP="00610B30">
      <w:pPr>
        <w:spacing w:after="0" w:line="240" w:lineRule="auto"/>
      </w:pPr>
      <w:r>
        <w:separator/>
      </w:r>
    </w:p>
  </w:footnote>
  <w:footnote w:type="continuationSeparator" w:id="0">
    <w:p w14:paraId="0C5CE95F" w14:textId="77777777" w:rsidR="00175BE6" w:rsidRDefault="00175BE6" w:rsidP="00610B30">
      <w:pPr>
        <w:spacing w:after="0" w:line="240" w:lineRule="auto"/>
      </w:pPr>
      <w:r>
        <w:continuationSeparator/>
      </w:r>
    </w:p>
  </w:footnote>
  <w:footnote w:id="1">
    <w:p w14:paraId="2D0A240B" w14:textId="77777777" w:rsidR="00DF7029" w:rsidRPr="00E158BE" w:rsidRDefault="00DF7029" w:rsidP="00DF7029">
      <w:pPr>
        <w:spacing w:after="0" w:line="240" w:lineRule="auto"/>
        <w:rPr>
          <w:rFonts w:asciiTheme="majorBidi" w:eastAsia="Calibri" w:hAnsiTheme="majorBidi" w:cstheme="majorBidi"/>
          <w:color w:val="000000"/>
          <w:sz w:val="24"/>
          <w:szCs w:val="24"/>
          <w:lang w:val="en-US" w:bidi="fa-IR"/>
        </w:rPr>
      </w:pPr>
      <w:r>
        <w:rPr>
          <w:rStyle w:val="FootnoteReference"/>
        </w:rPr>
        <w:footnoteRef/>
      </w:r>
      <w:r>
        <w:t xml:space="preserve"> </w:t>
      </w:r>
      <w:proofErr w:type="spellStart"/>
      <w:r>
        <w:rPr>
          <w:rFonts w:asciiTheme="majorBidi" w:eastAsia="Calibri" w:hAnsiTheme="majorBidi" w:cstheme="majorBidi"/>
          <w:color w:val="000000"/>
          <w:sz w:val="24"/>
          <w:szCs w:val="24"/>
          <w:lang w:val="en-US" w:bidi="fa-IR"/>
        </w:rPr>
        <w:t>M.Sc</w:t>
      </w:r>
      <w:proofErr w:type="spellEnd"/>
      <w:r>
        <w:rPr>
          <w:rFonts w:asciiTheme="majorBidi" w:eastAsia="Calibri" w:hAnsiTheme="majorBidi" w:cstheme="majorBidi"/>
          <w:color w:val="000000"/>
          <w:sz w:val="24"/>
          <w:szCs w:val="24"/>
          <w:lang w:val="en-US" w:bidi="fa-IR"/>
        </w:rPr>
        <w:t xml:space="preserve"> Student, </w:t>
      </w:r>
      <w:r w:rsidRPr="00E158BE">
        <w:rPr>
          <w:rFonts w:asciiTheme="majorBidi" w:eastAsia="Calibri" w:hAnsiTheme="majorBidi" w:cstheme="majorBidi"/>
          <w:color w:val="000000"/>
          <w:sz w:val="24"/>
          <w:szCs w:val="24"/>
          <w:lang w:val="en-US" w:bidi="fa-IR"/>
        </w:rPr>
        <w:t>Department of Community Health and Geriatric Nursing, School of Nursing and Midwifery, Tehran University of Medical Sciences, Tehran, Iran.</w:t>
      </w:r>
    </w:p>
    <w:p w14:paraId="79158C90" w14:textId="77777777" w:rsidR="00DF7029" w:rsidRDefault="00DF7029" w:rsidP="00DF7029">
      <w:pPr>
        <w:pStyle w:val="FootnoteText"/>
      </w:pPr>
      <w:hyperlink r:id="rId1" w:history="1">
        <w:r w:rsidRPr="00E158BE">
          <w:rPr>
            <w:rFonts w:asciiTheme="majorBidi" w:eastAsia="Calibri" w:hAnsiTheme="majorBidi" w:cstheme="majorBidi"/>
            <w:color w:val="0563C1"/>
            <w:sz w:val="24"/>
            <w:szCs w:val="24"/>
            <w:u w:val="single"/>
            <w:lang w:val="en-US" w:bidi="fa-IR"/>
          </w:rPr>
          <w:t>mi.zarrin97@gmail.com</w:t>
        </w:r>
      </w:hyperlink>
    </w:p>
  </w:footnote>
  <w:footnote w:id="2">
    <w:p w14:paraId="4ABE76F5" w14:textId="77777777" w:rsidR="00DF7029" w:rsidRPr="004B306C" w:rsidRDefault="00DF7029" w:rsidP="00DF7029">
      <w:pPr>
        <w:spacing w:after="0" w:line="240" w:lineRule="auto"/>
        <w:rPr>
          <w:rFonts w:asciiTheme="majorBidi" w:eastAsia="Calibri" w:hAnsiTheme="majorBidi" w:cstheme="majorBidi"/>
          <w:color w:val="000000"/>
          <w:sz w:val="24"/>
          <w:szCs w:val="24"/>
          <w:lang w:val="en-US" w:bidi="fa-IR"/>
        </w:rPr>
      </w:pPr>
      <w:r>
        <w:rPr>
          <w:rStyle w:val="FootnoteReference"/>
        </w:rPr>
        <w:footnoteRef/>
      </w:r>
      <w:r>
        <w:t xml:space="preserve"> </w:t>
      </w:r>
      <w:r>
        <w:rPr>
          <w:rFonts w:asciiTheme="majorBidi" w:eastAsia="Calibri" w:hAnsiTheme="majorBidi" w:cstheme="majorBidi"/>
          <w:color w:val="000000"/>
          <w:sz w:val="24"/>
          <w:szCs w:val="24"/>
          <w:lang w:val="en-US" w:bidi="fa-IR"/>
        </w:rPr>
        <w:t xml:space="preserve">Associated Professor, </w:t>
      </w:r>
      <w:r w:rsidRPr="004B306C">
        <w:rPr>
          <w:rFonts w:asciiTheme="majorBidi" w:eastAsia="Calibri" w:hAnsiTheme="majorBidi" w:cstheme="majorBidi"/>
          <w:color w:val="000000"/>
          <w:sz w:val="24"/>
          <w:szCs w:val="24"/>
          <w:lang w:val="en-US" w:bidi="fa-IR"/>
        </w:rPr>
        <w:t xml:space="preserve">Department of Community Health and Geriatric Nursing, School of Nursing and Midwifery, </w:t>
      </w:r>
      <w:bookmarkStart w:id="0" w:name="_Hlk196602774"/>
      <w:r w:rsidRPr="004B306C">
        <w:rPr>
          <w:rFonts w:asciiTheme="majorBidi" w:eastAsia="Calibri" w:hAnsiTheme="majorBidi" w:cstheme="majorBidi"/>
          <w:color w:val="000000"/>
          <w:sz w:val="24"/>
          <w:szCs w:val="24"/>
          <w:lang w:val="en-US" w:bidi="fa-IR"/>
        </w:rPr>
        <w:t>Tehran University of Medical Sciences, Tehran, Iran.</w:t>
      </w:r>
    </w:p>
    <w:bookmarkEnd w:id="0"/>
    <w:p w14:paraId="07E67E95" w14:textId="77777777" w:rsidR="00DF7029" w:rsidRDefault="00DF7029" w:rsidP="00DF7029">
      <w:pPr>
        <w:pStyle w:val="FootnoteText"/>
      </w:pPr>
      <w:r w:rsidRPr="004B306C">
        <w:rPr>
          <w:rFonts w:asciiTheme="majorBidi" w:eastAsia="Calibri" w:hAnsiTheme="majorBidi" w:cstheme="majorBidi"/>
          <w:color w:val="000000"/>
          <w:sz w:val="24"/>
          <w:szCs w:val="24"/>
          <w:lang w:val="en-US" w:bidi="fa-IR"/>
        </w:rPr>
        <w:t xml:space="preserve"> </w:t>
      </w:r>
      <w:r>
        <w:rPr>
          <w:rFonts w:asciiTheme="majorBidi" w:hAnsiTheme="majorBidi" w:cstheme="majorBidi"/>
          <w:sz w:val="24"/>
          <w:szCs w:val="24"/>
          <w:u w:val="single"/>
          <w:lang w:val="en-US"/>
        </w:rPr>
        <w:t>s</w:t>
      </w:r>
      <w:r w:rsidRPr="004B306C">
        <w:rPr>
          <w:rFonts w:asciiTheme="majorBidi" w:hAnsiTheme="majorBidi" w:cstheme="majorBidi"/>
          <w:sz w:val="24"/>
          <w:szCs w:val="24"/>
          <w:u w:val="single"/>
          <w:lang w:val="en-US"/>
        </w:rPr>
        <w:t>-poortaghi@tums.ac.ir</w:t>
      </w:r>
    </w:p>
  </w:footnote>
  <w:footnote w:id="3">
    <w:p w14:paraId="3092CAFC" w14:textId="77777777" w:rsidR="00DF7029" w:rsidRPr="004B306C" w:rsidRDefault="00DF7029" w:rsidP="00DF7029">
      <w:pPr>
        <w:spacing w:after="0" w:line="240" w:lineRule="auto"/>
        <w:rPr>
          <w:rFonts w:asciiTheme="majorBidi" w:eastAsia="Calibri" w:hAnsiTheme="majorBidi" w:cstheme="majorBidi"/>
          <w:color w:val="000000"/>
          <w:sz w:val="24"/>
          <w:szCs w:val="24"/>
          <w:lang w:val="en-US" w:bidi="fa-IR"/>
        </w:rPr>
      </w:pPr>
      <w:r>
        <w:rPr>
          <w:rStyle w:val="FootnoteReference"/>
        </w:rPr>
        <w:footnoteRef/>
      </w:r>
      <w:r>
        <w:t xml:space="preserve"> </w:t>
      </w:r>
      <w:r>
        <w:rPr>
          <w:rFonts w:asciiTheme="majorBidi" w:eastAsia="Calibri" w:hAnsiTheme="majorBidi" w:cstheme="majorBidi"/>
          <w:color w:val="000000"/>
          <w:sz w:val="24"/>
          <w:szCs w:val="24"/>
          <w:lang w:val="en-US" w:bidi="fa-IR"/>
        </w:rPr>
        <w:t xml:space="preserve">Professor, </w:t>
      </w:r>
      <w:r w:rsidRPr="004B306C">
        <w:rPr>
          <w:rFonts w:asciiTheme="majorBidi" w:eastAsia="Calibri" w:hAnsiTheme="majorBidi" w:cstheme="majorBidi"/>
          <w:color w:val="000000"/>
          <w:sz w:val="24"/>
          <w:szCs w:val="24"/>
          <w:lang w:val="en-US" w:bidi="fa-IR"/>
        </w:rPr>
        <w:t>Nursing &amp; Midwifery Care Research Center</w:t>
      </w:r>
      <w:r w:rsidRPr="004B306C">
        <w:rPr>
          <w:rFonts w:asciiTheme="majorBidi" w:eastAsia="Calibri" w:hAnsiTheme="majorBidi" w:cstheme="majorBidi"/>
          <w:sz w:val="24"/>
          <w:szCs w:val="24"/>
          <w:lang w:bidi="fa-IR"/>
        </w:rPr>
        <w:t>,</w:t>
      </w:r>
      <w:r>
        <w:rPr>
          <w:rFonts w:asciiTheme="majorBidi" w:eastAsia="Calibri" w:hAnsiTheme="majorBidi" w:cstheme="majorBidi"/>
          <w:sz w:val="24"/>
          <w:szCs w:val="24"/>
          <w:lang w:bidi="fa-IR"/>
        </w:rPr>
        <w:t xml:space="preserve"> </w:t>
      </w:r>
      <w:r w:rsidRPr="004B306C">
        <w:rPr>
          <w:rFonts w:asciiTheme="majorBidi" w:eastAsia="Calibri" w:hAnsiTheme="majorBidi" w:cstheme="majorBidi"/>
          <w:sz w:val="24"/>
          <w:szCs w:val="24"/>
          <w:lang w:bidi="fa-IR"/>
        </w:rPr>
        <w:t xml:space="preserve">School of Nursing and Midwifery, </w:t>
      </w:r>
      <w:r w:rsidRPr="004B306C">
        <w:rPr>
          <w:rFonts w:asciiTheme="majorBidi" w:eastAsia="Calibri" w:hAnsiTheme="majorBidi" w:cstheme="majorBidi"/>
          <w:color w:val="000000"/>
          <w:sz w:val="24"/>
          <w:szCs w:val="24"/>
          <w:lang w:val="en-US" w:bidi="fa-IR"/>
        </w:rPr>
        <w:t>Tehran University of Medical Sciences, Tehran, Iran.</w:t>
      </w:r>
    </w:p>
    <w:p w14:paraId="0A81E983" w14:textId="77777777" w:rsidR="00DF7029" w:rsidRDefault="00DF7029" w:rsidP="00DF7029">
      <w:pPr>
        <w:pStyle w:val="FootnoteText"/>
      </w:pPr>
      <w:hyperlink r:id="rId2" w:history="1">
        <w:r w:rsidRPr="004B306C">
          <w:rPr>
            <w:rFonts w:asciiTheme="majorBidi" w:eastAsia="Calibri" w:hAnsiTheme="majorBidi" w:cstheme="majorBidi"/>
            <w:color w:val="0563C1"/>
            <w:sz w:val="24"/>
            <w:szCs w:val="24"/>
            <w:u w:val="single"/>
            <w:lang w:bidi="fa-IR"/>
          </w:rPr>
          <w:t>rnegarandeh@tums.ac.ir</w:t>
        </w:r>
      </w:hyperlink>
    </w:p>
    <w:p w14:paraId="34E7F067" w14:textId="77777777" w:rsidR="00DF7029" w:rsidRDefault="00DF7029" w:rsidP="00DF7029">
      <w:pPr>
        <w:pStyle w:val="FootnoteText"/>
        <w:rPr>
          <w:rFonts w:asciiTheme="majorBidi" w:eastAsia="Calibri" w:hAnsiTheme="majorBidi" w:cstheme="majorBidi"/>
          <w:color w:val="000000"/>
          <w:sz w:val="24"/>
          <w:szCs w:val="24"/>
          <w:lang w:val="en-US" w:bidi="fa-IR"/>
        </w:rPr>
      </w:pPr>
      <w:r>
        <w:t xml:space="preserve">* </w:t>
      </w:r>
      <w:r w:rsidRPr="004B306C">
        <w:rPr>
          <w:rFonts w:asciiTheme="majorBidi" w:hAnsiTheme="majorBidi" w:cstheme="majorBidi"/>
          <w:b/>
          <w:bCs/>
          <w:sz w:val="24"/>
          <w:szCs w:val="24"/>
        </w:rPr>
        <w:t>Corresponding Author:</w:t>
      </w:r>
      <w:r w:rsidRPr="004B306C">
        <w:rPr>
          <w:rFonts w:asciiTheme="majorBidi" w:hAnsiTheme="majorBidi" w:cstheme="majorBidi"/>
          <w:sz w:val="24"/>
          <w:szCs w:val="24"/>
          <w:lang w:bidi="fa-IR"/>
        </w:rPr>
        <w:t xml:space="preserve"> </w:t>
      </w:r>
      <w:proofErr w:type="spellStart"/>
      <w:r w:rsidRPr="00601534">
        <w:rPr>
          <w:rFonts w:asciiTheme="majorBidi" w:hAnsiTheme="majorBidi" w:cstheme="majorBidi"/>
          <w:sz w:val="24"/>
          <w:szCs w:val="24"/>
          <w:lang w:bidi="fa-IR"/>
        </w:rPr>
        <w:t>Sarieh</w:t>
      </w:r>
      <w:proofErr w:type="spellEnd"/>
      <w:r>
        <w:rPr>
          <w:rFonts w:asciiTheme="majorBidi" w:hAnsiTheme="majorBidi" w:cstheme="majorBidi"/>
          <w:b/>
          <w:bCs/>
          <w:sz w:val="24"/>
          <w:szCs w:val="24"/>
        </w:rPr>
        <w:t xml:space="preserve"> </w:t>
      </w:r>
      <w:proofErr w:type="spellStart"/>
      <w:proofErr w:type="gramStart"/>
      <w:r w:rsidRPr="004B306C">
        <w:rPr>
          <w:rFonts w:asciiTheme="majorBidi" w:hAnsiTheme="majorBidi" w:cstheme="majorBidi"/>
          <w:sz w:val="24"/>
          <w:szCs w:val="24"/>
        </w:rPr>
        <w:t>Poortaghi</w:t>
      </w:r>
      <w:proofErr w:type="spellEnd"/>
      <w:r>
        <w:rPr>
          <w:rFonts w:asciiTheme="majorBidi" w:hAnsiTheme="majorBidi" w:cstheme="majorBidi"/>
          <w:sz w:val="24"/>
          <w:szCs w:val="24"/>
        </w:rPr>
        <w:t xml:space="preserve">,  </w:t>
      </w:r>
      <w:r>
        <w:rPr>
          <w:rFonts w:asciiTheme="majorBidi" w:eastAsia="Calibri" w:hAnsiTheme="majorBidi" w:cstheme="majorBidi"/>
          <w:color w:val="000000"/>
          <w:sz w:val="24"/>
          <w:szCs w:val="24"/>
          <w:lang w:val="en-US" w:bidi="fa-IR"/>
        </w:rPr>
        <w:t>Associate</w:t>
      </w:r>
      <w:proofErr w:type="gramEnd"/>
      <w:r>
        <w:rPr>
          <w:rFonts w:asciiTheme="majorBidi" w:eastAsia="Calibri" w:hAnsiTheme="majorBidi" w:cstheme="majorBidi"/>
          <w:color w:val="000000"/>
          <w:sz w:val="24"/>
          <w:szCs w:val="24"/>
          <w:lang w:val="en-US" w:bidi="fa-IR"/>
        </w:rPr>
        <w:t xml:space="preserve"> Professor, </w:t>
      </w:r>
      <w:r w:rsidRPr="004B306C">
        <w:rPr>
          <w:rFonts w:asciiTheme="majorBidi" w:eastAsia="Calibri" w:hAnsiTheme="majorBidi" w:cstheme="majorBidi"/>
          <w:color w:val="000000"/>
          <w:sz w:val="24"/>
          <w:szCs w:val="24"/>
          <w:lang w:val="en-US" w:bidi="fa-IR"/>
        </w:rPr>
        <w:t>Department of Community Health and Geriatric Nursing, School of Nursing and Midwifery, Tehran University of Medical Sciences, Tehran, Iran</w:t>
      </w:r>
    </w:p>
    <w:p w14:paraId="40FE6088" w14:textId="77777777" w:rsidR="00DF7029" w:rsidRDefault="00DF7029" w:rsidP="00DF7029">
      <w:pPr>
        <w:pStyle w:val="FootnoteText"/>
      </w:pPr>
      <w:r>
        <w:rPr>
          <w:rFonts w:asciiTheme="majorBidi" w:eastAsia="Calibri" w:hAnsiTheme="majorBidi" w:cstheme="majorBidi"/>
          <w:color w:val="000000"/>
          <w:sz w:val="24"/>
          <w:szCs w:val="24"/>
          <w:lang w:val="en-US" w:bidi="fa-IR"/>
        </w:rPr>
        <w:t xml:space="preserve">E-mail: </w:t>
      </w:r>
      <w:r w:rsidRPr="004B306C">
        <w:rPr>
          <w:rFonts w:asciiTheme="majorBidi" w:hAnsiTheme="majorBidi" w:cstheme="majorBidi"/>
          <w:sz w:val="24"/>
          <w:szCs w:val="24"/>
        </w:rPr>
        <w:t xml:space="preserve"> </w:t>
      </w:r>
      <w:r w:rsidRPr="004B306C">
        <w:rPr>
          <w:rFonts w:asciiTheme="majorBidi" w:hAnsiTheme="majorBidi" w:cstheme="majorBidi"/>
          <w:sz w:val="24"/>
          <w:szCs w:val="24"/>
          <w:u w:val="single"/>
          <w:lang w:val="en-US"/>
        </w:rPr>
        <w:t>S-poortaghi@tums.ac.ir</w:t>
      </w:r>
    </w:p>
    <w:p w14:paraId="79CA1553" w14:textId="77777777" w:rsidR="00DF7029" w:rsidRPr="004B306C" w:rsidRDefault="00DF7029" w:rsidP="00DF7029">
      <w:pPr>
        <w:pStyle w:val="FootnoteText"/>
        <w:rPr>
          <w:rFonts w:asciiTheme="majorBidi" w:hAnsiTheme="majorBidi" w:cstheme="majorBidi"/>
          <w:b/>
          <w:bCs/>
          <w:sz w:val="24"/>
          <w:szCs w:val="24"/>
        </w:rPr>
      </w:pPr>
    </w:p>
  </w:footnote>
  <w:footnote w:id="4">
    <w:p w14:paraId="144DABEE" w14:textId="77777777" w:rsidR="00DF7029" w:rsidRDefault="00DF7029" w:rsidP="00DF7029">
      <w:pPr>
        <w:pStyle w:val="FootnoteText"/>
        <w:bidi/>
        <w:rPr>
          <w:rtl/>
          <w:lang w:bidi="fa-IR"/>
        </w:rPr>
      </w:pPr>
      <w:r>
        <w:rPr>
          <w:rStyle w:val="FootnoteReference"/>
        </w:rPr>
        <w:footnoteRef/>
      </w:r>
      <w:r>
        <w:t xml:space="preserve"> </w:t>
      </w:r>
      <w:r>
        <w:rPr>
          <w:rFonts w:hint="cs"/>
          <w:rtl/>
          <w:lang w:bidi="fa-IR"/>
        </w:rPr>
        <w:t>دانشجوی کارشناسی ارشد، گروه پرستاری سلامت جامعه و سالمندی، دانشکده پرستاری و مامایی، دانشگاه علوم پزشکی تهران، تهران، ایران</w:t>
      </w:r>
    </w:p>
  </w:footnote>
  <w:footnote w:id="5">
    <w:p w14:paraId="02C97FDD" w14:textId="77777777" w:rsidR="00DF7029" w:rsidRDefault="00DF7029" w:rsidP="00DF7029">
      <w:pPr>
        <w:pStyle w:val="FootnoteText"/>
        <w:bidi/>
        <w:rPr>
          <w:rtl/>
          <w:lang w:bidi="fa-IR"/>
        </w:rPr>
      </w:pPr>
      <w:r>
        <w:rPr>
          <w:vertAlign w:val="superscript"/>
        </w:rPr>
        <w:t>*</w:t>
      </w:r>
      <w:r>
        <w:rPr>
          <w:rStyle w:val="FootnoteReference"/>
        </w:rPr>
        <w:footnoteRef/>
      </w:r>
      <w:r>
        <w:t xml:space="preserve"> </w:t>
      </w:r>
      <w:r>
        <w:rPr>
          <w:rFonts w:hint="cs"/>
          <w:rtl/>
          <w:lang w:bidi="fa-IR"/>
        </w:rPr>
        <w:t>دانشیار، گروه پرستاری سلامت جامعه و سالمندی، دانشکده پرستاری و مامایی، دانشگاه علوم پزشکی تهران، تهران، ایران</w:t>
      </w:r>
    </w:p>
  </w:footnote>
  <w:footnote w:id="6">
    <w:p w14:paraId="073AEFD2" w14:textId="77777777" w:rsidR="00DF7029" w:rsidRDefault="00DF7029" w:rsidP="00DF7029">
      <w:pPr>
        <w:pStyle w:val="FootnoteText"/>
        <w:bidi/>
        <w:rPr>
          <w:rtl/>
          <w:lang w:bidi="fa-IR"/>
        </w:rPr>
      </w:pPr>
      <w:r>
        <w:rPr>
          <w:rStyle w:val="FootnoteReference"/>
        </w:rPr>
        <w:footnoteRef/>
      </w:r>
      <w:r>
        <w:t xml:space="preserve"> </w:t>
      </w:r>
      <w:r>
        <w:rPr>
          <w:rFonts w:hint="cs"/>
          <w:rtl/>
          <w:lang w:bidi="fa-IR"/>
        </w:rPr>
        <w:t xml:space="preserve">استاد، </w:t>
      </w:r>
      <w:r>
        <w:rPr>
          <w:rFonts w:hint="cs"/>
          <w:rtl/>
          <w:lang w:bidi="fa-IR"/>
        </w:rPr>
        <w:t>مرکز تحقیقات مراقبت</w:t>
      </w:r>
      <w:r>
        <w:rPr>
          <w:rtl/>
          <w:lang w:bidi="fa-IR"/>
        </w:rPr>
        <w:softHyphen/>
      </w:r>
      <w:r>
        <w:rPr>
          <w:rFonts w:hint="cs"/>
          <w:rtl/>
          <w:lang w:bidi="fa-IR"/>
        </w:rPr>
        <w:t>های پرستاری و مامایی، دانشکده پرستاری و مامایی، دانشگاه علوم پزشکی تهران، تهران ایران</w:t>
      </w:r>
    </w:p>
    <w:p w14:paraId="7B0EF70C" w14:textId="77777777" w:rsidR="00DF7029" w:rsidRDefault="00DF7029" w:rsidP="00DF7029">
      <w:pPr>
        <w:pStyle w:val="FootnoteText"/>
        <w:bidi/>
        <w:rPr>
          <w:rtl/>
          <w:lang w:bidi="fa-IR"/>
        </w:rPr>
      </w:pPr>
      <w:r w:rsidRPr="00165C80">
        <w:rPr>
          <w:rFonts w:hint="cs"/>
          <w:b/>
          <w:bCs/>
          <w:rtl/>
          <w:lang w:bidi="fa-IR"/>
        </w:rPr>
        <w:t xml:space="preserve">نویسنده مسئول: </w:t>
      </w:r>
      <w:r>
        <w:rPr>
          <w:rFonts w:hint="cs"/>
          <w:rtl/>
          <w:lang w:bidi="fa-IR"/>
        </w:rPr>
        <w:t>سریه پورتقی، دانشیار، گروه پرستاری سلامت جامعه و سالمندی، دانشکده پرستاری و مامایی، دانشگاه علوم پزشکی تهران</w:t>
      </w:r>
    </w:p>
    <w:p w14:paraId="08287B31" w14:textId="77777777" w:rsidR="00DF7029" w:rsidRDefault="00DF7029" w:rsidP="00DF7029">
      <w:pPr>
        <w:pStyle w:val="FootnoteText"/>
        <w:bidi/>
      </w:pPr>
      <w:r>
        <w:rPr>
          <w:rFonts w:hint="cs"/>
          <w:rtl/>
          <w:lang w:bidi="fa-IR"/>
        </w:rPr>
        <w:t xml:space="preserve">ایمیل: </w:t>
      </w:r>
      <w:r>
        <w:rPr>
          <w:rFonts w:asciiTheme="majorBidi" w:hAnsiTheme="majorBidi" w:cstheme="majorBidi"/>
          <w:sz w:val="24"/>
          <w:szCs w:val="24"/>
          <w:u w:val="single"/>
          <w:lang w:bidi="fa-IR"/>
        </w:rPr>
        <w:t>s</w:t>
      </w:r>
      <w:r w:rsidRPr="004B306C">
        <w:rPr>
          <w:rFonts w:asciiTheme="majorBidi" w:hAnsiTheme="majorBidi" w:cstheme="majorBidi"/>
          <w:sz w:val="24"/>
          <w:szCs w:val="24"/>
          <w:u w:val="single"/>
          <w:lang w:val="en-US"/>
        </w:rPr>
        <w:t>-poortaghi@tums.ac.ir</w:t>
      </w:r>
    </w:p>
    <w:p w14:paraId="140ACA77" w14:textId="77777777" w:rsidR="00DF7029" w:rsidRDefault="00DF7029" w:rsidP="00DF7029">
      <w:pPr>
        <w:pStyle w:val="FootnoteText"/>
        <w:rPr>
          <w:lang w:bidi="fa-I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57CD1"/>
    <w:multiLevelType w:val="hybridMultilevel"/>
    <w:tmpl w:val="12882E44"/>
    <w:lvl w:ilvl="0" w:tplc="A8788418">
      <w:start w:val="132"/>
      <w:numFmt w:val="bullet"/>
      <w:lvlText w:val=""/>
      <w:lvlJc w:val="left"/>
      <w:pPr>
        <w:ind w:left="720" w:hanging="360"/>
      </w:pPr>
      <w:rPr>
        <w:rFonts w:ascii="Symbol" w:eastAsiaTheme="minorHAnsi" w:hAnsi="Symbol" w:cs="B Nazani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w20x0r25we0geaafvpwxrawsrx0wx0sr5f&quot;&gt;My EndNote Library&lt;record-ids&gt;&lt;item&gt;139&lt;/item&gt;&lt;item&gt;140&lt;/item&gt;&lt;item&gt;145&lt;/item&gt;&lt;item&gt;146&lt;/item&gt;&lt;item&gt;149&lt;/item&gt;&lt;item&gt;164&lt;/item&gt;&lt;item&gt;165&lt;/item&gt;&lt;item&gt;302&lt;/item&gt;&lt;item&gt;308&lt;/item&gt;&lt;item&gt;390&lt;/item&gt;&lt;item&gt;391&lt;/item&gt;&lt;item&gt;401&lt;/item&gt;&lt;item&gt;403&lt;/item&gt;&lt;item&gt;406&lt;/item&gt;&lt;item&gt;407&lt;/item&gt;&lt;item&gt;408&lt;/item&gt;&lt;item&gt;409&lt;/item&gt;&lt;item&gt;410&lt;/item&gt;&lt;item&gt;411&lt;/item&gt;&lt;item&gt;412&lt;/item&gt;&lt;item&gt;413&lt;/item&gt;&lt;item&gt;414&lt;/item&gt;&lt;item&gt;416&lt;/item&gt;&lt;item&gt;417&lt;/item&gt;&lt;item&gt;418&lt;/item&gt;&lt;item&gt;419&lt;/item&gt;&lt;item&gt;420&lt;/item&gt;&lt;item&gt;421&lt;/item&gt;&lt;item&gt;422&lt;/item&gt;&lt;item&gt;423&lt;/item&gt;&lt;/record-ids&gt;&lt;/item&gt;&lt;/Libraries&gt;"/>
  </w:docVars>
  <w:rsids>
    <w:rsidRoot w:val="00273708"/>
    <w:rsid w:val="00002403"/>
    <w:rsid w:val="0001436E"/>
    <w:rsid w:val="0003678B"/>
    <w:rsid w:val="00043713"/>
    <w:rsid w:val="00057155"/>
    <w:rsid w:val="0008608A"/>
    <w:rsid w:val="000932BA"/>
    <w:rsid w:val="0009621B"/>
    <w:rsid w:val="000A0C4B"/>
    <w:rsid w:val="000A3645"/>
    <w:rsid w:val="000A36BA"/>
    <w:rsid w:val="000E224B"/>
    <w:rsid w:val="000E4DD8"/>
    <w:rsid w:val="00125B3B"/>
    <w:rsid w:val="00165C80"/>
    <w:rsid w:val="00175BE6"/>
    <w:rsid w:val="00193028"/>
    <w:rsid w:val="00196B43"/>
    <w:rsid w:val="001A4361"/>
    <w:rsid w:val="001C41B7"/>
    <w:rsid w:val="001D5293"/>
    <w:rsid w:val="001F0D32"/>
    <w:rsid w:val="00211AA0"/>
    <w:rsid w:val="0021283D"/>
    <w:rsid w:val="00223EBE"/>
    <w:rsid w:val="00226D99"/>
    <w:rsid w:val="00237F34"/>
    <w:rsid w:val="002578B0"/>
    <w:rsid w:val="002720EB"/>
    <w:rsid w:val="00273708"/>
    <w:rsid w:val="00276E28"/>
    <w:rsid w:val="002C41C9"/>
    <w:rsid w:val="002C58C6"/>
    <w:rsid w:val="002D6D58"/>
    <w:rsid w:val="002D75FD"/>
    <w:rsid w:val="003117F8"/>
    <w:rsid w:val="003230AE"/>
    <w:rsid w:val="003240FA"/>
    <w:rsid w:val="003362C4"/>
    <w:rsid w:val="00337D48"/>
    <w:rsid w:val="00345D59"/>
    <w:rsid w:val="003520A0"/>
    <w:rsid w:val="00354780"/>
    <w:rsid w:val="00355083"/>
    <w:rsid w:val="00364E41"/>
    <w:rsid w:val="00375308"/>
    <w:rsid w:val="0038032C"/>
    <w:rsid w:val="00394E84"/>
    <w:rsid w:val="003A14F2"/>
    <w:rsid w:val="003A44A5"/>
    <w:rsid w:val="003B18C9"/>
    <w:rsid w:val="003B385C"/>
    <w:rsid w:val="003C2081"/>
    <w:rsid w:val="003E4635"/>
    <w:rsid w:val="003F3137"/>
    <w:rsid w:val="00414805"/>
    <w:rsid w:val="00423A35"/>
    <w:rsid w:val="004249FE"/>
    <w:rsid w:val="004303A2"/>
    <w:rsid w:val="0043141D"/>
    <w:rsid w:val="00432B4E"/>
    <w:rsid w:val="004337FD"/>
    <w:rsid w:val="004365B7"/>
    <w:rsid w:val="004475A1"/>
    <w:rsid w:val="0047002E"/>
    <w:rsid w:val="0048616B"/>
    <w:rsid w:val="004940FD"/>
    <w:rsid w:val="00495FCB"/>
    <w:rsid w:val="004B2F0D"/>
    <w:rsid w:val="004B306C"/>
    <w:rsid w:val="004B61F6"/>
    <w:rsid w:val="004C3352"/>
    <w:rsid w:val="004E175D"/>
    <w:rsid w:val="004E5D1A"/>
    <w:rsid w:val="004F3F03"/>
    <w:rsid w:val="004F72AA"/>
    <w:rsid w:val="00523CD8"/>
    <w:rsid w:val="00536FE0"/>
    <w:rsid w:val="0054679B"/>
    <w:rsid w:val="0055226C"/>
    <w:rsid w:val="00553D1C"/>
    <w:rsid w:val="005565C5"/>
    <w:rsid w:val="005573C8"/>
    <w:rsid w:val="00560E85"/>
    <w:rsid w:val="00565E77"/>
    <w:rsid w:val="005F0D55"/>
    <w:rsid w:val="0060494A"/>
    <w:rsid w:val="00604DA5"/>
    <w:rsid w:val="00610B30"/>
    <w:rsid w:val="006165E9"/>
    <w:rsid w:val="00620EB3"/>
    <w:rsid w:val="00623351"/>
    <w:rsid w:val="00627FA7"/>
    <w:rsid w:val="00663D58"/>
    <w:rsid w:val="006655ED"/>
    <w:rsid w:val="00695C11"/>
    <w:rsid w:val="006B1E45"/>
    <w:rsid w:val="006E6EA3"/>
    <w:rsid w:val="006F23EA"/>
    <w:rsid w:val="00701218"/>
    <w:rsid w:val="007138EA"/>
    <w:rsid w:val="0072745A"/>
    <w:rsid w:val="00733CA4"/>
    <w:rsid w:val="007522DB"/>
    <w:rsid w:val="00762032"/>
    <w:rsid w:val="0076411C"/>
    <w:rsid w:val="00776FBC"/>
    <w:rsid w:val="0078000F"/>
    <w:rsid w:val="00782A39"/>
    <w:rsid w:val="00794B00"/>
    <w:rsid w:val="007A2EC7"/>
    <w:rsid w:val="007A6D5A"/>
    <w:rsid w:val="007B3B0E"/>
    <w:rsid w:val="007B512E"/>
    <w:rsid w:val="007C1B83"/>
    <w:rsid w:val="007D0A4D"/>
    <w:rsid w:val="007D7E47"/>
    <w:rsid w:val="007F0138"/>
    <w:rsid w:val="007F48E2"/>
    <w:rsid w:val="00811873"/>
    <w:rsid w:val="00817039"/>
    <w:rsid w:val="00833941"/>
    <w:rsid w:val="00845654"/>
    <w:rsid w:val="00853477"/>
    <w:rsid w:val="008651A1"/>
    <w:rsid w:val="00866F23"/>
    <w:rsid w:val="008909B1"/>
    <w:rsid w:val="00894EB2"/>
    <w:rsid w:val="008B6340"/>
    <w:rsid w:val="008C34E9"/>
    <w:rsid w:val="008D4126"/>
    <w:rsid w:val="008E17AB"/>
    <w:rsid w:val="008E3F53"/>
    <w:rsid w:val="008F2816"/>
    <w:rsid w:val="008F2EA1"/>
    <w:rsid w:val="009058A3"/>
    <w:rsid w:val="00910A9B"/>
    <w:rsid w:val="00922E33"/>
    <w:rsid w:val="00937E30"/>
    <w:rsid w:val="00952183"/>
    <w:rsid w:val="0095617F"/>
    <w:rsid w:val="00966180"/>
    <w:rsid w:val="009676AB"/>
    <w:rsid w:val="009762B4"/>
    <w:rsid w:val="0097744B"/>
    <w:rsid w:val="009B733B"/>
    <w:rsid w:val="009C1EF4"/>
    <w:rsid w:val="009C2836"/>
    <w:rsid w:val="009C524F"/>
    <w:rsid w:val="009C7B6B"/>
    <w:rsid w:val="009D2622"/>
    <w:rsid w:val="009D32A6"/>
    <w:rsid w:val="009D792C"/>
    <w:rsid w:val="009E5A21"/>
    <w:rsid w:val="009E7F3D"/>
    <w:rsid w:val="009F18CD"/>
    <w:rsid w:val="00A016C6"/>
    <w:rsid w:val="00A10C86"/>
    <w:rsid w:val="00A1418B"/>
    <w:rsid w:val="00A33047"/>
    <w:rsid w:val="00A45718"/>
    <w:rsid w:val="00A47DB6"/>
    <w:rsid w:val="00A57817"/>
    <w:rsid w:val="00A7584A"/>
    <w:rsid w:val="00A85A34"/>
    <w:rsid w:val="00A918BE"/>
    <w:rsid w:val="00AA2A05"/>
    <w:rsid w:val="00AC30F2"/>
    <w:rsid w:val="00AC5063"/>
    <w:rsid w:val="00AD4CB9"/>
    <w:rsid w:val="00AE28A8"/>
    <w:rsid w:val="00B01E1E"/>
    <w:rsid w:val="00B03432"/>
    <w:rsid w:val="00B30BFA"/>
    <w:rsid w:val="00B312B5"/>
    <w:rsid w:val="00B41096"/>
    <w:rsid w:val="00B47EBA"/>
    <w:rsid w:val="00B54209"/>
    <w:rsid w:val="00B746CA"/>
    <w:rsid w:val="00B76CC9"/>
    <w:rsid w:val="00B773F0"/>
    <w:rsid w:val="00B80331"/>
    <w:rsid w:val="00BA7369"/>
    <w:rsid w:val="00BB11E7"/>
    <w:rsid w:val="00BB5133"/>
    <w:rsid w:val="00BC6B55"/>
    <w:rsid w:val="00BD6D3F"/>
    <w:rsid w:val="00BD6EB2"/>
    <w:rsid w:val="00BD6F5A"/>
    <w:rsid w:val="00C14790"/>
    <w:rsid w:val="00C2752E"/>
    <w:rsid w:val="00C400EE"/>
    <w:rsid w:val="00C4145E"/>
    <w:rsid w:val="00C438D1"/>
    <w:rsid w:val="00C64427"/>
    <w:rsid w:val="00CC07D4"/>
    <w:rsid w:val="00CD14DF"/>
    <w:rsid w:val="00CD6C13"/>
    <w:rsid w:val="00CE3E39"/>
    <w:rsid w:val="00CF0D6A"/>
    <w:rsid w:val="00D0076B"/>
    <w:rsid w:val="00D05845"/>
    <w:rsid w:val="00D06253"/>
    <w:rsid w:val="00D73B90"/>
    <w:rsid w:val="00D754C9"/>
    <w:rsid w:val="00D7551E"/>
    <w:rsid w:val="00D77BC4"/>
    <w:rsid w:val="00DA489A"/>
    <w:rsid w:val="00DB0122"/>
    <w:rsid w:val="00DB1138"/>
    <w:rsid w:val="00DC03C8"/>
    <w:rsid w:val="00DC2970"/>
    <w:rsid w:val="00DC31AE"/>
    <w:rsid w:val="00DC44E9"/>
    <w:rsid w:val="00DE0168"/>
    <w:rsid w:val="00DF666A"/>
    <w:rsid w:val="00DF7029"/>
    <w:rsid w:val="00E0650E"/>
    <w:rsid w:val="00E06FE7"/>
    <w:rsid w:val="00E158BE"/>
    <w:rsid w:val="00E15E23"/>
    <w:rsid w:val="00E23770"/>
    <w:rsid w:val="00E25D58"/>
    <w:rsid w:val="00E30EBA"/>
    <w:rsid w:val="00E43D91"/>
    <w:rsid w:val="00E47AB2"/>
    <w:rsid w:val="00E54D0E"/>
    <w:rsid w:val="00E578BB"/>
    <w:rsid w:val="00E63D50"/>
    <w:rsid w:val="00E65100"/>
    <w:rsid w:val="00E746C0"/>
    <w:rsid w:val="00E9306E"/>
    <w:rsid w:val="00EA7F70"/>
    <w:rsid w:val="00EB72B7"/>
    <w:rsid w:val="00EC0916"/>
    <w:rsid w:val="00EC6DAE"/>
    <w:rsid w:val="00ED6564"/>
    <w:rsid w:val="00EE2E25"/>
    <w:rsid w:val="00F064A0"/>
    <w:rsid w:val="00F142D8"/>
    <w:rsid w:val="00F43256"/>
    <w:rsid w:val="00F46B05"/>
    <w:rsid w:val="00F51514"/>
    <w:rsid w:val="00F51884"/>
    <w:rsid w:val="00F844BF"/>
    <w:rsid w:val="00F9235C"/>
    <w:rsid w:val="00F96D86"/>
    <w:rsid w:val="00F9704D"/>
    <w:rsid w:val="00FA4694"/>
    <w:rsid w:val="00FB78F8"/>
    <w:rsid w:val="00FD08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D0A67"/>
  <w15:chartTrackingRefBased/>
  <w15:docId w15:val="{352130A7-1876-4EF9-B85E-62F56722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B03432"/>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Title">
    <w:name w:val="EndNote Bibliography Title"/>
    <w:basedOn w:val="Normal"/>
    <w:link w:val="EndNoteBibliographyTitleChar"/>
    <w:rsid w:val="00E63D5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63D50"/>
    <w:rPr>
      <w:rFonts w:ascii="Calibri" w:hAnsi="Calibri" w:cs="Calibri"/>
      <w:noProof/>
      <w:lang w:val="en-US"/>
    </w:rPr>
  </w:style>
  <w:style w:type="paragraph" w:customStyle="1" w:styleId="EndNoteBibliography">
    <w:name w:val="EndNote Bibliography"/>
    <w:basedOn w:val="Normal"/>
    <w:link w:val="EndNoteBibliographyChar"/>
    <w:rsid w:val="00E63D50"/>
    <w:pPr>
      <w:spacing w:line="240" w:lineRule="auto"/>
      <w:jc w:val="right"/>
    </w:pPr>
    <w:rPr>
      <w:rFonts w:ascii="Calibri" w:hAnsi="Calibri" w:cs="Calibri"/>
      <w:noProof/>
      <w:lang w:val="en-US"/>
    </w:rPr>
  </w:style>
  <w:style w:type="character" w:customStyle="1" w:styleId="EndNoteBibliographyChar">
    <w:name w:val="EndNote Bibliography Char"/>
    <w:basedOn w:val="DefaultParagraphFont"/>
    <w:link w:val="EndNoteBibliography"/>
    <w:rsid w:val="00E63D50"/>
    <w:rPr>
      <w:rFonts w:ascii="Calibri" w:hAnsi="Calibri" w:cs="Calibri"/>
      <w:noProof/>
      <w:lang w:val="en-US"/>
    </w:rPr>
  </w:style>
  <w:style w:type="character" w:styleId="Hyperlink">
    <w:name w:val="Hyperlink"/>
    <w:basedOn w:val="DefaultParagraphFont"/>
    <w:uiPriority w:val="99"/>
    <w:unhideWhenUsed/>
    <w:rsid w:val="00E63D50"/>
    <w:rPr>
      <w:color w:val="0563C1" w:themeColor="hyperlink"/>
      <w:u w:val="single"/>
    </w:rPr>
  </w:style>
  <w:style w:type="character" w:styleId="UnresolvedMention">
    <w:name w:val="Unresolved Mention"/>
    <w:basedOn w:val="DefaultParagraphFont"/>
    <w:uiPriority w:val="99"/>
    <w:semiHidden/>
    <w:unhideWhenUsed/>
    <w:rsid w:val="00E63D50"/>
    <w:rPr>
      <w:color w:val="605E5C"/>
      <w:shd w:val="clear" w:color="auto" w:fill="E1DFDD"/>
    </w:rPr>
  </w:style>
  <w:style w:type="character" w:customStyle="1" w:styleId="rynqvb">
    <w:name w:val="rynqvb"/>
    <w:basedOn w:val="DefaultParagraphFont"/>
    <w:rsid w:val="003520A0"/>
  </w:style>
  <w:style w:type="table" w:styleId="TableGrid">
    <w:name w:val="Table Grid"/>
    <w:basedOn w:val="TableNormal"/>
    <w:uiPriority w:val="39"/>
    <w:rsid w:val="0085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0B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0B30"/>
    <w:rPr>
      <w:sz w:val="20"/>
      <w:szCs w:val="20"/>
    </w:rPr>
  </w:style>
  <w:style w:type="character" w:styleId="FootnoteReference">
    <w:name w:val="footnote reference"/>
    <w:basedOn w:val="DefaultParagraphFont"/>
    <w:uiPriority w:val="99"/>
    <w:semiHidden/>
    <w:unhideWhenUsed/>
    <w:rsid w:val="00610B30"/>
    <w:rPr>
      <w:vertAlign w:val="superscript"/>
    </w:rPr>
  </w:style>
  <w:style w:type="paragraph" w:styleId="ListParagraph">
    <w:name w:val="List Paragraph"/>
    <w:basedOn w:val="Normal"/>
    <w:uiPriority w:val="34"/>
    <w:qFormat/>
    <w:rsid w:val="003F3137"/>
    <w:pPr>
      <w:ind w:left="720"/>
      <w:contextualSpacing/>
    </w:pPr>
  </w:style>
  <w:style w:type="paragraph" w:styleId="Header">
    <w:name w:val="header"/>
    <w:basedOn w:val="Normal"/>
    <w:link w:val="HeaderChar"/>
    <w:uiPriority w:val="99"/>
    <w:unhideWhenUsed/>
    <w:rsid w:val="003E4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35"/>
  </w:style>
  <w:style w:type="paragraph" w:styleId="Footer">
    <w:name w:val="footer"/>
    <w:basedOn w:val="Normal"/>
    <w:link w:val="FooterChar"/>
    <w:uiPriority w:val="99"/>
    <w:unhideWhenUsed/>
    <w:rsid w:val="003E4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35"/>
  </w:style>
  <w:style w:type="paragraph" w:styleId="NormalWeb">
    <w:name w:val="Normal (Web)"/>
    <w:basedOn w:val="Normal"/>
    <w:uiPriority w:val="99"/>
    <w:semiHidden/>
    <w:unhideWhenUsed/>
    <w:rsid w:val="00C14790"/>
    <w:pPr>
      <w:spacing w:before="100" w:beforeAutospacing="1" w:after="100" w:afterAutospacing="1" w:line="240" w:lineRule="auto"/>
    </w:pPr>
    <w:rPr>
      <w:rFonts w:ascii="Times New Roman" w:eastAsia="Times New Roman" w:hAnsi="Times New Roman" w:cs="Times New Roman"/>
      <w:sz w:val="24"/>
      <w:szCs w:val="24"/>
      <w:lang w:val="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830718">
      <w:bodyDiv w:val="1"/>
      <w:marLeft w:val="0"/>
      <w:marRight w:val="0"/>
      <w:marTop w:val="0"/>
      <w:marBottom w:val="0"/>
      <w:divBdr>
        <w:top w:val="none" w:sz="0" w:space="0" w:color="auto"/>
        <w:left w:val="none" w:sz="0" w:space="0" w:color="auto"/>
        <w:bottom w:val="none" w:sz="0" w:space="0" w:color="auto"/>
        <w:right w:val="none" w:sz="0" w:space="0" w:color="auto"/>
      </w:divBdr>
    </w:div>
    <w:div w:id="74561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questions-and-answers/item/population-age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o.int/news-room/fact-sheets/detail/fall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rnegarandeh@tums.ac.ir" TargetMode="External"/><Relationship Id="rId1" Type="http://schemas.openxmlformats.org/officeDocument/2006/relationships/hyperlink" Target="mailto:mi.zarrin9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136D5-0C20-427E-BEEF-5D3729BB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3734</TotalTime>
  <Pages>14</Pages>
  <Words>7498</Words>
  <Characters>42741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zr</dc:creator>
  <cp:keywords/>
  <dc:description/>
  <cp:lastModifiedBy>mi zr</cp:lastModifiedBy>
  <cp:revision>41</cp:revision>
  <dcterms:created xsi:type="dcterms:W3CDTF">2025-07-13T19:47:00Z</dcterms:created>
  <dcterms:modified xsi:type="dcterms:W3CDTF">2025-09-14T21:14:00Z</dcterms:modified>
</cp:coreProperties>
</file>